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1CECE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F0D428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ABF493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</w:rPr>
              <w:t>植物妈妈有办法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768474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68249A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讲读课文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F50589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3864942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59414C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5D0DB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6FDC85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0FC727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FBF7760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 指导学生认识“植、旅”等1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hint="eastAsia" w:ascii="Times New Roman" w:hAnsi="Times New Roman"/>
                <w:sz w:val="24"/>
              </w:rPr>
              <w:t>个认读字，读准多音字“为、得”，会写“法、如”等10个会写字。 重点指导“它、更”两个字的书写。</w:t>
            </w:r>
          </w:p>
          <w:p w14:paraId="2F53704C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2.指导学生准确、流利、有感情地朗读课文，背诵课文。引导学生了解“乘着、挂住、炸开”等词语在课文中的含义，感受语言的趣味性，了解植物传播种子的方法。 </w:t>
            </w:r>
          </w:p>
          <w:p w14:paraId="2F07E5F5">
            <w:pPr>
              <w:spacing w:line="360" w:lineRule="auto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 w:val="24"/>
              </w:rPr>
              <w:t>3．激发学生观察植物、了解植物奥秘的兴趣。</w:t>
            </w:r>
          </w:p>
        </w:tc>
      </w:tr>
      <w:tr w14:paraId="212A9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A7861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2D0629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F624DA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1.借助图片、关键句、表示动作的词语，了解课文内容。</w:t>
            </w:r>
          </w:p>
          <w:p w14:paraId="094B19D4">
            <w:pPr>
              <w:spacing w:line="440" w:lineRule="exact"/>
              <w:ind w:firstLine="480" w:firstLineChars="200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2.说清楚课文介绍了那几位植物妈妈，它们是怎么传播种子的。 </w:t>
            </w:r>
          </w:p>
        </w:tc>
      </w:tr>
      <w:tr w14:paraId="77182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3D988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8115DF8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4EAE5D">
            <w:pPr>
              <w:pStyle w:val="8"/>
              <w:spacing w:beforeAutospacing="0" w:afterAutospacing="0" w:line="440" w:lineRule="exact"/>
              <w:ind w:firstLine="480" w:firstLineChars="200"/>
              <w:rPr>
                <w:shd w:val="clear" w:color="auto" w:fill="FFFFFF"/>
              </w:rPr>
            </w:pPr>
            <w:r>
              <w:rPr>
                <w:rFonts w:hint="eastAsia"/>
                <w:shd w:val="clear" w:color="auto" w:fill="FFFFFF"/>
              </w:rPr>
              <w:t>1.仿照课文的句式，说一说其他植物传播种子的方法。</w:t>
            </w:r>
          </w:p>
          <w:p w14:paraId="0E83F344">
            <w:pPr>
              <w:pStyle w:val="8"/>
              <w:spacing w:beforeAutospacing="0" w:afterAutospacing="0"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2.引导学生感受植物传播种子的趣味和神奇，感受大自然的奇妙，有探究科学的愿望。</w:t>
            </w:r>
          </w:p>
        </w:tc>
      </w:tr>
      <w:tr w14:paraId="4F268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42F218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00212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46908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222DC6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6F8F47">
            <w:pPr>
              <w:pStyle w:val="8"/>
              <w:spacing w:beforeAutospacing="0" w:afterAutospacing="0" w:line="440" w:lineRule="exact"/>
              <w:ind w:firstLine="480" w:firstLineChars="200"/>
              <w:rPr>
                <w:shd w:val="clear" w:color="auto" w:fill="FFFFFF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shd w:val="clear" w:color="auto" w:fill="FFFFFF"/>
              </w:rPr>
              <w:t>指导学生认识“植、</w:t>
            </w:r>
            <w:r>
              <w:rPr>
                <w:rFonts w:hint="eastAsia" w:ascii="Times New Roman" w:hAnsi="Times New Roman"/>
              </w:rPr>
              <w:t>旅</w:t>
            </w:r>
            <w:r>
              <w:rPr>
                <w:rFonts w:hint="eastAsia"/>
                <w:shd w:val="clear" w:color="auto" w:fill="FFFFFF"/>
              </w:rPr>
              <w:t>”等1</w:t>
            </w:r>
            <w:r>
              <w:rPr>
                <w:shd w:val="clear" w:color="auto" w:fill="FFFFFF"/>
              </w:rPr>
              <w:t>2</w:t>
            </w:r>
            <w:r>
              <w:rPr>
                <w:rFonts w:hint="eastAsia"/>
                <w:shd w:val="clear" w:color="auto" w:fill="FFFFFF"/>
              </w:rPr>
              <w:t>个认读字，读准多音字“为、得”，会写“法、如”等10个会写字。 重点指导“它、更”两个字的书写。</w:t>
            </w:r>
          </w:p>
          <w:p w14:paraId="58D8617F">
            <w:pPr>
              <w:pStyle w:val="8"/>
              <w:spacing w:beforeAutospacing="0" w:afterAutospacing="0" w:line="440" w:lineRule="exact"/>
              <w:rPr>
                <w:rFonts w:ascii="Times New Roman" w:hAnsi="Times New Roman"/>
                <w:color w:val="00B050"/>
              </w:rPr>
            </w:pPr>
            <w:r>
              <w:rPr>
                <w:rFonts w:hint="eastAsia"/>
                <w:color w:val="000000"/>
              </w:rPr>
              <w:t xml:space="preserve">    2.</w:t>
            </w:r>
            <w:r>
              <w:rPr>
                <w:rFonts w:hint="eastAsia"/>
                <w:color w:val="000000"/>
                <w:shd w:val="clear" w:color="auto" w:fill="FFFFFF"/>
              </w:rPr>
              <w:t>指导学生准确、流利、有感情地朗读课文，了解植物传播种子的方法。</w:t>
            </w:r>
          </w:p>
        </w:tc>
      </w:tr>
      <w:tr w14:paraId="2205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3B082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7DB4B5CE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AF8ECA">
            <w:pPr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课件,实物展台。</w:t>
            </w:r>
          </w:p>
        </w:tc>
      </w:tr>
      <w:tr w14:paraId="52035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B82915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B0FA39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3AD07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5F4FF0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02E9462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A342080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FFFF"/>
              </w:rPr>
              <w:t>一、板书课题，导入新课。</w:t>
            </w:r>
            <w:r>
              <w:rPr>
                <w:rFonts w:ascii="宋体" w:hAnsi="宋体" w:cs="宋体"/>
                <w:b/>
                <w:bCs/>
                <w:sz w:val="24"/>
                <w:shd w:val="clear" w:color="auto" w:fill="FFFFFF"/>
              </w:rPr>
              <w:t xml:space="preserve"> </w:t>
            </w:r>
          </w:p>
          <w:p w14:paraId="4CCFB767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．板书课题，读一读《植物妈妈有办法》。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57BBC049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 w:firstLine="48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．植物种子长大了成熟了，就要告别妈妈开始自己的生活了。你们想知道植物妈妈是怎样送别自己的孩子，传播种子的吗？这节课我们就来学习《植物妈妈有办法》。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8CC9080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33565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9C5062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4689800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401441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F9D0A81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 w:firstLine="480"/>
              <w:jc w:val="left"/>
              <w:rPr>
                <w:rFonts w:ascii="宋体" w:cs="宋体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FFFF"/>
              </w:rPr>
              <w:t>二、学习字词，多元认读。</w:t>
            </w:r>
          </w:p>
          <w:p w14:paraId="26A8D7E6">
            <w:pPr>
              <w:numPr>
                <w:ilvl w:val="0"/>
                <w:numId w:val="1"/>
              </w:num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读一读课文，把生字条里面的认读字在课文中圈出来，读一读，再读读生字所在的词语。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366F4EA6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2.出示课件：词语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办法、如果、蒲公英、娃娃、纷纷、知识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、皮毛、植物、旅行、准备、纷纷、离开、粗心、就得、底下、四海为家。</w:t>
            </w:r>
          </w:p>
          <w:p w14:paraId="672903B4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）认读字所在的词语：</w:t>
            </w:r>
          </w:p>
          <w:p w14:paraId="2B800295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①注意读准平舌音“粗、刺”，翘舌音“知、识、植”，前鼻音“纷”，后鼻音“更”。</w:t>
            </w:r>
          </w:p>
          <w:p w14:paraId="68EFE113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②注意读准多音字“为、得”，要在语境中据义定音。“为”在文中以“四海为家”呈现，是“当作、认作”的意思，读“wéi”；“就得”中“得”是“必须、必要”的意思，读“děi”。</w:t>
            </w:r>
          </w:p>
          <w:p w14:paraId="559A72AA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③多读读“就得、准备、带刺”几个词语。</w:t>
            </w:r>
          </w:p>
          <w:p w14:paraId="212DB8A7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（课件出示3-5：图文：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需要借助图片了解的词语及相应图片：降落伞、山洼、铠甲）</w:t>
            </w:r>
          </w:p>
          <w:p w14:paraId="7211B0C9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（课件出示6：需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要借助声音和动作了解的词语：啪的一声、炸开、乘着、挂住、蹦着跳着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</w:p>
          <w:p w14:paraId="2BB81238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3.识记生字：</w:t>
            </w:r>
          </w:p>
          <w:p w14:paraId="4F9FCA48">
            <w:pPr>
              <w:tabs>
                <w:tab w:val="left" w:pos="6361"/>
              </w:tabs>
              <w:spacing w:line="360" w:lineRule="auto"/>
              <w:ind w:right="265" w:rightChars="126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（1）</w:t>
            </w:r>
            <w:r>
              <w:rPr>
                <w:rFonts w:hint="eastAsia" w:ascii="宋体" w:hAnsi="宋体" w:cs="宋体"/>
                <w:bCs/>
                <w:sz w:val="24"/>
              </w:rPr>
              <w:t>偏旁加</w:t>
            </w:r>
            <w:r>
              <w:rPr>
                <w:rFonts w:hint="eastAsia" w:ascii="宋体" w:hAnsi="宋体" w:cs="宋体"/>
                <w:sz w:val="24"/>
              </w:rPr>
              <w:t>熟字的方法识记生字：氵+去=“法”，女+口=“如”。</w:t>
            </w:r>
          </w:p>
          <w:p w14:paraId="40200120">
            <w:pPr>
              <w:tabs>
                <w:tab w:val="left" w:pos="6361"/>
              </w:tabs>
              <w:spacing w:line="360" w:lineRule="auto"/>
              <w:ind w:right="265" w:rightChars="126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（2）运用熟字比较的方法认识“娃”和“她”字。如：蛙一娃，他—她。</w:t>
            </w:r>
          </w:p>
          <w:p w14:paraId="26D801B7">
            <w:pPr>
              <w:tabs>
                <w:tab w:val="left" w:pos="6361"/>
              </w:tabs>
              <w:spacing w:line="360" w:lineRule="auto"/>
              <w:ind w:right="265" w:rightChars="126" w:firstLine="480" w:firstLineChars="200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>（3）用认读字组成词语的方法识字：“植物、如果、四海为家、旅行、准备、纷纷、带刺、底下、炸开、离开、知识、粗心、得不到”。</w:t>
            </w:r>
          </w:p>
          <w:p w14:paraId="47C6A232">
            <w:pPr>
              <w:tabs>
                <w:tab w:val="left" w:pos="763"/>
                <w:tab w:val="left" w:pos="6361"/>
              </w:tabs>
              <w:spacing w:line="440" w:lineRule="exact"/>
              <w:ind w:right="265" w:rightChars="126" w:firstLine="360" w:firstLineChars="15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4.词语送进句子里，你还会读吗？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下面我们来练读课文。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2A493467">
            <w:pPr>
              <w:tabs>
                <w:tab w:val="left" w:pos="6361"/>
              </w:tabs>
              <w:spacing w:line="440" w:lineRule="exact"/>
              <w:ind w:right="265" w:rightChars="126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FF33CC"/>
                <w:sz w:val="24"/>
              </w:rPr>
              <w:t>三、练读课文，整体感知。</w:t>
            </w:r>
          </w:p>
          <w:p w14:paraId="556C1DE5">
            <w:pPr>
              <w:tabs>
                <w:tab w:val="left" w:pos="6361"/>
              </w:tabs>
              <w:spacing w:line="440" w:lineRule="exact"/>
              <w:ind w:right="265" w:rightChars="126" w:firstLine="600" w:firstLineChars="250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激发兴趣，自由读文</w:t>
            </w:r>
          </w:p>
          <w:p w14:paraId="2FC3C929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请大家借助拼音自由朗读课文，遇到难读的生字、词语、句子要多读几遍。</w:t>
            </w:r>
          </w:p>
          <w:p w14:paraId="0509041D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生自由读课文。</w:t>
            </w:r>
          </w:p>
          <w:p w14:paraId="45EF7452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展示交流，评价指导</w:t>
            </w:r>
          </w:p>
          <w:p w14:paraId="0E4E58F1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在刚才的读书过程中，老师发现大家的读书姿势很好，大多数小朋友已经将课文中的生字词圈画出来了，这是很好的学习习惯。谁愿意读给大家听？</w:t>
            </w:r>
          </w:p>
          <w:p w14:paraId="6EB6BF49">
            <w:pPr>
              <w:tabs>
                <w:tab w:val="left" w:pos="6361"/>
              </w:tabs>
              <w:spacing w:line="440" w:lineRule="exact"/>
              <w:ind w:right="265" w:rightChars="126" w:firstLine="42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）课件出示第一小节。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（课件出示7：图文）</w:t>
            </w:r>
          </w:p>
          <w:p w14:paraId="73D53406">
            <w:pPr>
              <w:tabs>
                <w:tab w:val="left" w:pos="6361"/>
              </w:tabs>
              <w:spacing w:line="440" w:lineRule="exact"/>
              <w:ind w:right="265" w:rightChars="126" w:firstLine="42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①指生朗读。（指导读好“旅行、植物”）</w:t>
            </w:r>
          </w:p>
          <w:p w14:paraId="5539C895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注意“旅”读“</w:t>
            </w:r>
            <w:r>
              <w:rPr>
                <w:rFonts w:ascii="宋体" w:hAnsi="宋体" w:cs="宋体"/>
                <w:sz w:val="24"/>
              </w:rPr>
              <w:t>l</w:t>
            </w:r>
            <w:r>
              <w:rPr>
                <w:rFonts w:hint="eastAsia" w:ascii="宋体" w:hAnsi="宋体" w:cs="宋体"/>
                <w:sz w:val="24"/>
              </w:rPr>
              <w:t>ǚ”，“植”读翘舌音“</w:t>
            </w:r>
            <w:r>
              <w:rPr>
                <w:rFonts w:ascii="宋体" w:hAnsi="宋体" w:cs="宋体"/>
                <w:sz w:val="24"/>
              </w:rPr>
              <w:t>zh</w:t>
            </w:r>
            <w:r>
              <w:rPr>
                <w:rFonts w:hint="eastAsia" w:ascii="宋体" w:hAnsi="宋体" w:cs="宋体"/>
                <w:sz w:val="24"/>
              </w:rPr>
              <w:t>í”</w:t>
            </w:r>
            <w:r>
              <w:rPr>
                <w:rFonts w:hint="eastAsia" w:ascii="宋体" w:cs="宋体"/>
                <w:sz w:val="24"/>
              </w:rPr>
              <w:t>。</w:t>
            </w:r>
          </w:p>
          <w:p w14:paraId="06681622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谁来读第一小节？有没有信心获得两颗星？</w:t>
            </w:r>
          </w:p>
          <w:p w14:paraId="6225BB37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指生读。（师生共同评价是否正确、流利。）</w:t>
            </w:r>
          </w:p>
          <w:p w14:paraId="5C8C14E8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）课件出示第二小节。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050ADFA7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“圭”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及“娃”田字格课件</w:t>
            </w:r>
          </w:p>
          <w:p w14:paraId="0D32B534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观察“圭”字部，感受作为偏旁时笔画的避让。</w:t>
            </w:r>
          </w:p>
          <w:p w14:paraId="6D5E53D2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在“娃”中“圭”的第一笔横和第四笔横要短一点。</w:t>
            </w:r>
          </w:p>
          <w:p w14:paraId="56C28783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“娃”字的偏旁是什么呀？（圭）仔细观察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“圭”作为偏旁在“娃”字中写法有什么变化？（在“娃”中“圭”的第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一</w:t>
            </w:r>
            <w:r>
              <w:rPr>
                <w:rFonts w:hint="eastAsia" w:ascii="宋体" w:hAnsi="宋体" w:cs="宋体"/>
                <w:sz w:val="24"/>
              </w:rPr>
              <w:t>横和第四横要短一点。）</w:t>
            </w:r>
          </w:p>
          <w:p w14:paraId="7FD59FE7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小结：是呀，汉字也和小朋友们一样，讲究避让。两个部件放在一起的时候，就要给旁边的笔画腾点地方，于是，“圭”的长横就变成了短横。书写的时候要注意。</w:t>
            </w:r>
          </w:p>
          <w:p w14:paraId="41644FAA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②师范写“娃”。（左右结构，第一、四笔横要让一让。）学生描红、范写。</w:t>
            </w:r>
          </w:p>
          <w:p w14:paraId="4050F237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（课件出示11）：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“它”的笔顺</w:t>
            </w:r>
          </w:p>
          <w:p w14:paraId="7C69106D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自主观察，学习“它”字。</w:t>
            </w:r>
          </w:p>
          <w:p w14:paraId="65A82DBE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“它”的下部先写撇，再写竖弯钩。第一笔点压竖中线，竖弯钩的起笔在第二笔点的右侧，收笔指向横钩的钩。</w:t>
            </w:r>
          </w:p>
          <w:p w14:paraId="7FEFAD82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并练写，注意笔顺，第四笔是撇。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（板书：娃 它）</w:t>
            </w:r>
          </w:p>
          <w:p w14:paraId="28E04C1D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④评价反馈：同桌互相检查，看谁能得三颗星。</w:t>
            </w:r>
          </w:p>
          <w:p w14:paraId="3FD4BFFD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谁来读第一小节？有没有信心获得两颗星？</w:t>
            </w:r>
          </w:p>
          <w:p w14:paraId="5FD62360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指生读。（师生共同评价是否正确、流利。）</w:t>
            </w:r>
          </w:p>
          <w:p w14:paraId="35180B3E">
            <w:pPr>
              <w:tabs>
                <w:tab w:val="left" w:pos="6361"/>
              </w:tabs>
              <w:spacing w:line="440" w:lineRule="exact"/>
              <w:ind w:right="265" w:rightChars="126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）课件出示第三小节。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（课件出示12：图文）</w:t>
            </w:r>
          </w:p>
          <w:p w14:paraId="76741C8A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导语：我们接着读第三小节。有信心把它读好吗？读之前先看这几个词语，你会读吗？</w:t>
            </w:r>
          </w:p>
          <w:p w14:paraId="5F77E439">
            <w:pPr>
              <w:tabs>
                <w:tab w:val="left" w:pos="6361"/>
              </w:tabs>
              <w:spacing w:line="440" w:lineRule="exact"/>
              <w:ind w:right="265" w:rightChars="126" w:firstLine="482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</w:p>
          <w:p w14:paraId="157B55EC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color w:val="0000FF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00FF"/>
                <w:sz w:val="24"/>
                <w:bdr w:val="single" w:color="auto" w:sz="4" w:space="0"/>
              </w:rPr>
              <w:t>出示：铠甲、带</w:t>
            </w:r>
            <w:r>
              <w:rPr>
                <w:rFonts w:hint="eastAsia" w:ascii="宋体" w:hAnsi="宋体" w:cs="宋体"/>
                <w:color w:val="FF0000"/>
                <w:sz w:val="24"/>
                <w:bdr w:val="single" w:color="auto" w:sz="4" w:space="0"/>
              </w:rPr>
              <w:t>刺</w:t>
            </w:r>
            <w:r>
              <w:rPr>
                <w:rFonts w:hint="eastAsia" w:ascii="宋体" w:hAnsi="宋体" w:cs="宋体"/>
                <w:color w:val="0000FF"/>
                <w:sz w:val="24"/>
                <w:bdr w:val="single" w:color="auto" w:sz="4" w:space="0"/>
              </w:rPr>
              <w:t>、挂住、山</w:t>
            </w:r>
            <w:r>
              <w:rPr>
                <w:rFonts w:hint="eastAsia" w:ascii="宋体" w:hAnsi="宋体" w:cs="宋体"/>
                <w:color w:val="FF0000"/>
                <w:sz w:val="24"/>
                <w:bdr w:val="single" w:color="auto" w:sz="4" w:space="0"/>
              </w:rPr>
              <w:t>洼</w:t>
            </w:r>
            <w:r>
              <w:rPr>
                <w:rFonts w:hint="eastAsia" w:ascii="宋体" w:hAnsi="宋体" w:cs="宋体"/>
                <w:color w:val="0000FF"/>
                <w:sz w:val="24"/>
                <w:bdr w:val="single" w:color="auto" w:sz="4" w:space="0"/>
              </w:rPr>
              <w:t>、</w:t>
            </w:r>
            <w:r>
              <w:rPr>
                <w:rFonts w:hint="eastAsia" w:ascii="宋体" w:hAnsi="宋体" w:cs="宋体"/>
                <w:color w:val="FF0000"/>
                <w:sz w:val="24"/>
                <w:bdr w:val="single" w:color="auto" w:sz="4" w:space="0"/>
              </w:rPr>
              <w:t>苍</w:t>
            </w:r>
            <w:r>
              <w:rPr>
                <w:rFonts w:hint="eastAsia" w:ascii="宋体" w:hAnsi="宋体" w:cs="宋体"/>
                <w:color w:val="0000FF"/>
                <w:sz w:val="24"/>
                <w:bdr w:val="single" w:color="auto" w:sz="4" w:space="0"/>
              </w:rPr>
              <w:t>耳</w:t>
            </w:r>
          </w:p>
          <w:p w14:paraId="379BF1D6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指生读。（指导读好：轻声“洼”，平舌音“刺、苍”。）</w:t>
            </w:r>
          </w:p>
          <w:p w14:paraId="749973EF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指生读第三小节。</w:t>
            </w:r>
          </w:p>
          <w:p w14:paraId="3E0185D2">
            <w:pPr>
              <w:numPr>
                <w:ilvl w:val="0"/>
                <w:numId w:val="2"/>
              </w:numPr>
              <w:tabs>
                <w:tab w:val="left" w:pos="6361"/>
              </w:tabs>
              <w:spacing w:line="440" w:lineRule="exact"/>
              <w:ind w:right="265" w:rightChars="126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课件出示第四小节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（课件出示14：图文）</w:t>
            </w:r>
          </w:p>
          <w:p w14:paraId="5B7795A4">
            <w:pPr>
              <w:tabs>
                <w:tab w:val="left" w:pos="6361"/>
              </w:tabs>
              <w:spacing w:line="440" w:lineRule="exact"/>
              <w:ind w:left="360" w:right="265" w:rightChars="126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指导学生读好“更有、底下、炸开、离开”等词语。指导“更”的写法，撇要从上而下一笔贯通。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（板书：更）</w:t>
            </w:r>
          </w:p>
          <w:p w14:paraId="15B491F1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指生读第四小节。</w:t>
            </w:r>
          </w:p>
          <w:p w14:paraId="4B4F8A77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评价反馈。</w:t>
            </w:r>
          </w:p>
          <w:p w14:paraId="457FCEBF">
            <w:pPr>
              <w:numPr>
                <w:ilvl w:val="0"/>
                <w:numId w:val="3"/>
              </w:num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课件出示第五小节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图文）</w:t>
            </w:r>
          </w:p>
          <w:p w14:paraId="532B5538">
            <w:pPr>
              <w:tabs>
                <w:tab w:val="left" w:pos="6361"/>
              </w:tabs>
              <w:spacing w:line="440" w:lineRule="exact"/>
              <w:ind w:right="265" w:rightChars="126" w:firstLine="600" w:firstLineChars="25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读好词语“观察、知识、粗心”等词语。注意：“知、识”为翘舌音，“粗”为平舌音“</w:t>
            </w:r>
            <w:r>
              <w:rPr>
                <w:rFonts w:ascii="宋体" w:hAnsi="宋体" w:cs="宋体"/>
                <w:sz w:val="24"/>
              </w:rPr>
              <w:t>c</w:t>
            </w:r>
            <w:r>
              <w:rPr>
                <w:rFonts w:ascii="Times New Roman" w:hAnsi="Times New Roman"/>
                <w:sz w:val="24"/>
              </w:rPr>
              <w:t>ū</w:t>
            </w:r>
            <w:r>
              <w:rPr>
                <w:rFonts w:hint="eastAsia" w:ascii="宋体" w:hAnsi="宋体" w:cs="宋体"/>
                <w:sz w:val="24"/>
              </w:rPr>
              <w:t>”。</w:t>
            </w:r>
          </w:p>
          <w:p w14:paraId="40712B65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指生读第五小节。</w:t>
            </w:r>
          </w:p>
          <w:p w14:paraId="509AAAAA">
            <w:pPr>
              <w:tabs>
                <w:tab w:val="left" w:pos="6361"/>
              </w:tabs>
              <w:spacing w:line="440" w:lineRule="exact"/>
              <w:ind w:right="265" w:rightChars="126"/>
              <w:rPr>
                <w:rFonts w:ascii="宋体" w:cs="宋体"/>
                <w:color w:val="444444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</w:rPr>
              <w:t xml:space="preserve">     3.</w:t>
            </w:r>
            <w:r>
              <w:rPr>
                <w:rFonts w:hint="eastAsia" w:ascii="宋体" w:hAnsi="宋体" w:cs="宋体"/>
                <w:sz w:val="24"/>
              </w:rPr>
              <w:t>学生自由练读课文。讨论交流：</w:t>
            </w:r>
            <w:r>
              <w:rPr>
                <w:rFonts w:hint="eastAsia"/>
                <w:sz w:val="24"/>
              </w:rPr>
              <w:t>课文中介绍了哪几种植物种子的传播方式？（蒲公英、苍耳、豌豆三种植物的传播方式。）</w:t>
            </w:r>
          </w:p>
          <w:p w14:paraId="589227F4">
            <w:pPr>
              <w:tabs>
                <w:tab w:val="left" w:pos="6361"/>
              </w:tabs>
              <w:spacing w:line="440" w:lineRule="exact"/>
              <w:ind w:right="265" w:rightChars="126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color w:val="00B050"/>
                <w:sz w:val="24"/>
              </w:rPr>
              <w:t xml:space="preserve"> </w:t>
            </w:r>
            <w:r>
              <w:rPr>
                <w:b/>
                <w:bCs/>
                <w:color w:val="00B050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00B050"/>
                <w:sz w:val="24"/>
              </w:rPr>
              <w:t>四、总结全文，实践提高。</w:t>
            </w:r>
          </w:p>
          <w:p w14:paraId="7A13A091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学习</w:t>
            </w:r>
            <w:r>
              <w:rPr>
                <w:rFonts w:hint="eastAsia" w:ascii="宋体" w:hAnsi="宋体" w:cs="宋体"/>
                <w:sz w:val="24"/>
              </w:rPr>
              <w:t>了这篇课文，我</w:t>
            </w:r>
            <w:r>
              <w:rPr>
                <w:rFonts w:hint="eastAsia"/>
                <w:sz w:val="24"/>
              </w:rPr>
              <w:t>们知道了三种植物传播种子的方法。大自然当中的知识很多很多，你要到大自然中去仔细观察，认真思考。你还知道哪些植物传播种子的方法吗？</w:t>
            </w:r>
          </w:p>
          <w:p w14:paraId="5E03CE37">
            <w:pPr>
              <w:tabs>
                <w:tab w:val="left" w:pos="6361"/>
              </w:tabs>
              <w:spacing w:line="440" w:lineRule="exact"/>
              <w:ind w:right="265" w:rightChars="126" w:firstLine="480" w:firstLineChars="200"/>
              <w:rPr>
                <w:rFonts w:ascii="Times New Roman" w:hAnsi="Times New Roman" w:eastAsiaTheme="majorEastAsia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30AF16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65DC5CC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1DF2B8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994FA6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35856D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F08E40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31FC90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57053D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14CEBF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F06526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0941F2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7CA81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2492A5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【设计意图：字词的学习体现了统编版教材的多元认字的要求。从读音的纠正，到识记字形，鼓励多种方法认读生字。】</w:t>
            </w:r>
          </w:p>
          <w:p w14:paraId="4BE8FC2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41D594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4F5E63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88E5A8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834830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93790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19731C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05D5B2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87F12C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FF4E4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66BD82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2505DD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02D86E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9D3EC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47E69F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0B393AD">
            <w:pPr>
              <w:spacing w:line="440" w:lineRule="exact"/>
              <w:rPr>
                <w:color w:val="00B050"/>
              </w:rPr>
            </w:pPr>
          </w:p>
          <w:p w14:paraId="64352C1C">
            <w:pPr>
              <w:spacing w:line="440" w:lineRule="exact"/>
              <w:rPr>
                <w:color w:val="00B050"/>
              </w:rPr>
            </w:pPr>
          </w:p>
          <w:p w14:paraId="66EA2D53">
            <w:pPr>
              <w:spacing w:line="440" w:lineRule="exact"/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设计意图：在练读课文中，分散识字，效果非常好，在语境中认读生字，识记生字，效果非同一般。】</w:t>
            </w:r>
          </w:p>
          <w:p w14:paraId="40D9AC5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9B60BC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7EEC0A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D61040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E57AE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7A9E16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B38868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8CE02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7FF11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451C12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F6C947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3879C9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4907D5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6255CE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26AE6A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A1EBC5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82BB66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002C1F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4D76A4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7143DD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E9649F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6A033D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AF09D7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BD67F9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EEA23D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76CDFD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6D42FE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53F2B0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362918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7757D5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155A31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D5F275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675EB7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4D7BF9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3DD47D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B19C9F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766C24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C390A8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73FDF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2A235FE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2DF5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15CBEB0">
            <w:pPr>
              <w:spacing w:line="440" w:lineRule="exact"/>
              <w:ind w:firstLine="16" w:firstLineChars="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1.填空。</w:t>
            </w:r>
          </w:p>
          <w:p w14:paraId="0E0C65FE">
            <w:pPr>
              <w:spacing w:line="440" w:lineRule="exact"/>
              <w:ind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（1）蒲公英乘着（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）纷纷出发，苍耳穿上（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）的铠甲，挂住动物的（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），豌豆被晒在（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）底下，啪的一声就离开了妈妈。</w:t>
            </w:r>
          </w:p>
          <w:p w14:paraId="0CB18516">
            <w:pPr>
              <w:spacing w:line="440" w:lineRule="exact"/>
              <w:ind w:firstLine="48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（2）本文介绍了（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）、（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）、（</w:t>
            </w: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）三种植物的传播方式。</w:t>
            </w:r>
          </w:p>
          <w:p w14:paraId="114B5F3B">
            <w:pPr>
              <w:spacing w:line="360" w:lineRule="auto"/>
              <w:rPr>
                <w:rFonts w:ascii="Arial Unicode MS" w:hAnsi="Arial Unicode MS" w:eastAsia="Arial Unicode MS"/>
              </w:rPr>
            </w:pPr>
            <w:r>
              <w:rPr>
                <w:rFonts w:hint="eastAsia" w:ascii="宋体" w:hAnsi="宋体" w:cs="宋体"/>
                <w:sz w:val="24"/>
              </w:rPr>
              <w:t>2.看拼音写汉字。</w:t>
            </w:r>
          </w:p>
          <w:p w14:paraId="139123CB">
            <w:pPr>
              <w:spacing w:line="360" w:lineRule="auto"/>
              <w:ind w:firstLine="600" w:firstLineChars="250"/>
              <w:rPr>
                <w:rFonts w:ascii="Arial Unicode MS" w:hAnsi="Arial Unicode MS" w:eastAsia="Arial Unicode MS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jiǎo           fǎ      rú       zhī shí   </w:t>
            </w:r>
            <w:r>
              <w:rPr>
                <w:rFonts w:hint="eastAsia" w:ascii="Arial Unicode MS" w:hAnsi="Arial Unicode MS" w:eastAsia="Arial Unicode MS" w:cs="Arial Unicode MS"/>
                <w:sz w:val="24"/>
              </w:rPr>
              <w:t xml:space="preserve"> ɡèn</w:t>
            </w:r>
            <w:r>
              <w:rPr>
                <w:rFonts w:hint="cs" w:ascii="Arial Unicode MS" w:hAnsi="Arial Unicode MS" w:eastAsia="Arial Unicode MS" w:cs="Arial Unicode MS"/>
                <w:sz w:val="24"/>
              </w:rPr>
              <w:t>g</w:t>
            </w:r>
            <w:r>
              <w:rPr>
                <w:rFonts w:hint="eastAsia" w:ascii="Arial Unicode MS" w:hAnsi="Arial Unicode MS" w:eastAsia="Arial Unicode MS" w:cs="Arial Unicode MS"/>
                <w:sz w:val="24"/>
              </w:rPr>
              <w:t xml:space="preserve"> </w:t>
            </w:r>
          </w:p>
          <w:p w14:paraId="4216CF8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   ）步  办（   ）（   ）果 （      ） （   ）加</w:t>
            </w:r>
          </w:p>
          <w:p w14:paraId="002545E5">
            <w:pPr>
              <w:numPr>
                <w:ilvl w:val="0"/>
                <w:numId w:val="4"/>
              </w:numPr>
              <w:spacing w:line="360" w:lineRule="auto"/>
              <w:ind w:left="302" w:hanging="28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给多音字组词</w:t>
            </w:r>
          </w:p>
          <w:p w14:paraId="30F7045C">
            <w:pPr>
              <w:spacing w:line="360" w:lineRule="auto"/>
              <w:ind w:left="480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pict>
                <v:shape id="自选图形 8" o:spid="_x0000_s1025" o:spt="87" type="#_x0000_t87" style="position:absolute;left:0pt;margin-left:233.15pt;margin-top:6.6pt;height:37.45pt;width:9.75pt;z-index:251660288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4"/>
              </w:rPr>
              <w:pict>
                <v:shape id="自选图形 9" o:spid="_x0000_s1026" o:spt="87" type="#_x0000_t87" style="position:absolute;left:0pt;margin-left:39.65pt;margin-top:3.6pt;height:34.45pt;width:6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sz w:val="24"/>
              </w:rPr>
              <w:t>为   wéi （    ）               得   dé（    ）</w:t>
            </w:r>
          </w:p>
          <w:p w14:paraId="0F6F10AC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      wèi （    ）                    děi（   ）</w:t>
            </w:r>
            <w:r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    </w:t>
            </w:r>
          </w:p>
        </w:tc>
      </w:tr>
      <w:tr w14:paraId="5A337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2AC845">
            <w:pPr>
              <w:spacing w:line="360" w:lineRule="auto"/>
              <w:ind w:firstLine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参考答案：</w:t>
            </w:r>
          </w:p>
          <w:p w14:paraId="5051E112">
            <w:pPr>
              <w:spacing w:line="44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sz w:val="24"/>
              </w:rPr>
              <w:t>（1）风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带刺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皮毛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太阳</w:t>
            </w:r>
          </w:p>
          <w:p w14:paraId="70345FDB">
            <w:pPr>
              <w:spacing w:line="44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（2）蒲公英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苍耳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豌豆</w:t>
            </w:r>
          </w:p>
          <w:p w14:paraId="244E391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 xml:space="preserve">脚   法   如   知识  更 </w:t>
            </w:r>
          </w:p>
          <w:p w14:paraId="67F1DE61">
            <w:pPr>
              <w:spacing w:line="360" w:lineRule="auto"/>
              <w:ind w:left="480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pict>
                <v:shape id="自选图形 10" o:spid="_x0000_s1027" o:spt="87" type="#_x0000_t87" style="position:absolute;left:0pt;margin-left:244.4pt;margin-top:6.6pt;height:37.45pt;width:9.75pt;z-index:251662336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4"/>
              </w:rPr>
              <w:pict>
                <v:shape id="自选图形 11" o:spid="_x0000_s1028" o:spt="87" type="#_x0000_t87" style="position:absolute;left:0pt;margin-left:53.15pt;margin-top:8.1pt;height:34.45pt;width:6pt;z-index:251661312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sz w:val="24"/>
              </w:rPr>
              <w:t>3.为   wéi （作为）               得   dé（得到）</w:t>
            </w:r>
          </w:p>
          <w:p w14:paraId="44ED2F11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        wèi （为了）                    děi（可得）</w:t>
            </w:r>
          </w:p>
        </w:tc>
      </w:tr>
    </w:tbl>
    <w:p w14:paraId="03042826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718A4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184DFC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31519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96A51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B4831C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AB8C7E">
            <w:pPr>
              <w:widowControl/>
              <w:spacing w:line="440" w:lineRule="exact"/>
              <w:ind w:firstLine="600" w:firstLineChars="25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kern w:val="0"/>
                <w:sz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引导学生了解“四海为家”“降落伞”“纷纷出发”“带刺的铠甲”以及动词“乘着、挂住、炸开”等词语在课文中的含义，感受语言的趣味性，了解植物传播种子的方法。</w:t>
            </w:r>
          </w:p>
          <w:p w14:paraId="0F39A3E7">
            <w:pPr>
              <w:widowControl/>
              <w:spacing w:line="440" w:lineRule="exact"/>
              <w:ind w:firstLine="480" w:firstLineChars="200"/>
              <w:jc w:val="lef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2.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指导学生准确、流利、有感情地朗读课文，背诵课文。引导学生感受植物传播种子的趣味和神奇，感受大自然的奇妙，有探究科学的愿望。</w:t>
            </w:r>
          </w:p>
        </w:tc>
      </w:tr>
      <w:tr w14:paraId="0C3D7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3A5637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100A3AE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83396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</w:rPr>
              <w:t>课件</w:t>
            </w:r>
            <w:r>
              <w:rPr>
                <w:rFonts w:hint="eastAsia" w:ascii="宋体" w:hAnsi="宋体" w:cs="宋体"/>
                <w:sz w:val="24"/>
              </w:rPr>
              <w:t>,实物展台。</w:t>
            </w:r>
          </w:p>
        </w:tc>
      </w:tr>
      <w:tr w14:paraId="49D4A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D7E800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903976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68ED0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D2932B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308B34F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7C31F6">
            <w:pPr>
              <w:tabs>
                <w:tab w:val="left" w:pos="763"/>
                <w:tab w:val="left" w:pos="5953"/>
              </w:tabs>
              <w:spacing w:line="440" w:lineRule="exact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一、复习旧知，导入新课。</w:t>
            </w:r>
          </w:p>
          <w:p w14:paraId="22958DB9">
            <w:pPr>
              <w:tabs>
                <w:tab w:val="left" w:pos="763"/>
                <w:tab w:val="left" w:pos="5953"/>
              </w:tabs>
              <w:spacing w:line="440" w:lineRule="exact"/>
              <w:ind w:firstLine="480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通过上节课的学习，我们了解了哪些植物的传播方式？</w:t>
            </w:r>
          </w:p>
          <w:p w14:paraId="5E6AC680">
            <w:pPr>
              <w:tabs>
                <w:tab w:val="left" w:pos="763"/>
                <w:tab w:val="left" w:pos="5953"/>
              </w:tabs>
              <w:spacing w:line="440" w:lineRule="exact"/>
              <w:ind w:firstLine="48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学生回答：我们学习了</w:t>
            </w:r>
            <w:r>
              <w:rPr>
                <w:rFonts w:hint="eastAsia"/>
                <w:sz w:val="24"/>
              </w:rPr>
              <w:t>蒲公英、苍耳、豌豆三种植物的传播方式。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14E039A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Style w:val="12"/>
                <w:rFonts w:ascii="Times New Roman" w:hAnsi="Times New Roman"/>
                <w:b w:val="0"/>
                <w:color w:val="00B050"/>
                <w:kern w:val="0"/>
                <w:sz w:val="24"/>
              </w:rPr>
              <w:t> </w:t>
            </w:r>
          </w:p>
        </w:tc>
      </w:tr>
      <w:tr w14:paraId="0C26C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374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78168D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6A9F773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2AC550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84729FD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二、精读课文，突破重点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4D22A215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．学习第一节，学习“四海为家、旅行”词语。</w:t>
            </w:r>
          </w:p>
          <w:p w14:paraId="44B0E1EF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）孩子如果已经长大，就得怎样？</w:t>
            </w:r>
          </w:p>
          <w:p w14:paraId="50D873A7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（就得告别妈妈，四海为家）</w:t>
            </w:r>
          </w:p>
          <w:p w14:paraId="1AD9A1BD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孩子为什么要告别妈妈？理解“四海为家”的意思。（板书：四海为家）</w:t>
            </w:r>
          </w:p>
          <w:p w14:paraId="2A1EA1DC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（孩子长大了就要独立生活，立志四方。）</w:t>
            </w:r>
          </w:p>
          <w:p w14:paraId="7434325C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你们知道植物的家在哪里吗？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引导学生说出田野、草原、山间、海边等地方，感受“四海为家”。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117CF188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每个地方都可能是植物的家，这就是课文中说的“四海为家”。再读一读这个词语。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</w:t>
            </w:r>
          </w:p>
          <w:p w14:paraId="014A967F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（2）远行前，跟妈妈告别前，会跟妈妈说些什么？</w:t>
            </w:r>
          </w:p>
          <w:p w14:paraId="257C406F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（妈妈，我长大了，想去外边闯闯，看看外边的世界有多精彩。我还会回来看您的。您多多保重啊！）</w:t>
            </w:r>
          </w:p>
          <w:p w14:paraId="2AC0A1F1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3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）牛马有脚，鸟有翅膀，植物要旅行靠的什么办法呢？快打开书，读一读课文，借助拼音把字音读准确。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3B1161B2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什么是“旅行”，你去哪儿旅行过吗？</w:t>
            </w:r>
          </w:p>
          <w:p w14:paraId="24DDC245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联系生活实际，说说自己旅行的经历。</w:t>
            </w:r>
          </w:p>
          <w:p w14:paraId="6A728FB4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．学习第二小节，联系生活，了解蒲公英传播种子的方法，读出感受。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47FFE6E6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：蒲公英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。）</w:t>
            </w:r>
          </w:p>
          <w:p w14:paraId="3F49DEB8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联系生活，感受蒲公英种子像降落伞。</w:t>
            </w:r>
          </w:p>
          <w:p w14:paraId="0FF21888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①同学们，你们见过这种植物吗？大声叫出它的名字。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55A3CB28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②有谁用小嘴轻轻吹过蒲公英，和我们说一说你的感受。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教师引导学生联系生活，说出自己吹蒲公英时的快乐。</w:t>
            </w:r>
          </w:p>
          <w:p w14:paraId="07B5AEC0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③蒲公英身上的小绒毛，随着我们轻轻一吹，缓缓飘散、降落，课文中用了一个词语，说它就像什么呢？快去读一读这一节。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学生读课文，找到“降落伞”。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5FFDC0D5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（板书：降落伞）</w:t>
            </w:r>
          </w:p>
          <w:p w14:paraId="24DB975A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④吹过蒲公英的同学们，你们知道作者为什么说“蒲公英妈妈准备了降落伞”吗？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教师引导学生联系自己的生活说出蒲公英缓缓地飘落，就像一个个小小的降落伞。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（课件出示18出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示图片：蒲公英种子和降落伞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）读词语“降落伞”。</w:t>
            </w:r>
          </w:p>
          <w:p w14:paraId="174A27B9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）结合生活，感受风传播蒲公英种子的方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法，学习词语“纷纷出发”。</w:t>
            </w:r>
          </w:p>
          <w:p w14:paraId="12E29763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①很多同学都轻轻吹过蒲公英，也让大家感受到了你们的快乐。带着感受，再读读这一节，孩子们是怎样离开妈妈的？</w:t>
            </w:r>
          </w:p>
          <w:p w14:paraId="19D666C4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学生读课文：只要有风轻轻吹过，孩子们就乘着风纷纷出发。</w:t>
            </w:r>
          </w:p>
          <w:p w14:paraId="513130B6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蒲公英的孩子们是靠什么出发的？（靠风）</w:t>
            </w:r>
          </w:p>
          <w:p w14:paraId="6726A934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乘着风怎样出发的？（乘着风纷纷出发）怎样才叫“纷纷出发”呢？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（板书：纷纷出发）</w:t>
            </w:r>
          </w:p>
          <w:p w14:paraId="51363018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学生交流展示：</w:t>
            </w:r>
          </w:p>
          <w:p w14:paraId="26DFDA64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（一会儿飞走几个孩子，一会儿又飞走几个孩子。）</w:t>
            </w:r>
          </w:p>
          <w:p w14:paraId="74CA07B7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（“纷纷”不是一阵风吹来，孩子们一齐都乘着风离开了，而是先离开几个，然后再离开几个，最后都乘着风走了。）</w:t>
            </w:r>
          </w:p>
          <w:p w14:paraId="0596EC13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②几位同学合演“纷纷出发”。</w:t>
            </w:r>
          </w:p>
          <w:p w14:paraId="09EB3A4C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③（课件出示19出示图片：蒲公英种子四散飘落的图片）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“纷纷”就是接二连三的意思，还可以说“</w:t>
            </w:r>
            <w:r>
              <w:rPr>
                <w:rFonts w:hint="eastAsia" w:ascii="宋体" w:hAnsi="宋体" w:cs="宋体"/>
                <w:sz w:val="24"/>
                <w:u w:val="single"/>
                <w:shd w:val="clear" w:color="auto" w:fill="FFFFFF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纷纷</w:t>
            </w:r>
            <w:r>
              <w:rPr>
                <w:rFonts w:hint="eastAsia" w:ascii="宋体" w:hAnsi="宋体" w:cs="宋体"/>
                <w:sz w:val="24"/>
                <w:u w:val="single"/>
                <w:shd w:val="clear" w:color="auto" w:fill="FFFFFF"/>
              </w:rPr>
              <w:t xml:space="preserve">             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”。</w:t>
            </w:r>
          </w:p>
          <w:p w14:paraId="20281B3A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3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）总结交流感受，读出感受，尝试背诵。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3DA93A97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①蒲公英妈妈的办法怎么样？把你的感受读出来。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教师评价引导学生感受大自然的有趣、奇妙。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20398760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②多么有趣又奇妙的大自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然，看着老师的提示，你能试着背一背这个小节吗？</w:t>
            </w:r>
            <w:r>
              <w:rPr>
                <w:rFonts w:ascii="宋体" w:hAnsi="宋体" w:cs="宋体"/>
                <w:color w:val="444444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（课件出示20</w:t>
            </w:r>
            <w:r>
              <w:rPr>
                <w:rFonts w:hint="eastAsia" w:ascii="宋体" w:hAnsi="宋体" w:cs="宋体"/>
                <w:b/>
                <w:color w:val="0000FF"/>
                <w:sz w:val="24"/>
                <w:shd w:val="clear" w:color="auto" w:fill="FFFFFF"/>
              </w:rPr>
              <w:t>蒲公英妈妈准备了</w:t>
            </w:r>
            <w:r>
              <w:rPr>
                <w:rFonts w:ascii="宋体" w:hAnsi="宋体" w:cs="宋体"/>
                <w:b/>
                <w:color w:val="0000FF"/>
                <w:sz w:val="24"/>
                <w:u w:val="single"/>
                <w:shd w:val="clear" w:color="auto" w:fill="FFFFFF"/>
              </w:rPr>
              <w:t xml:space="preserve">             </w:t>
            </w:r>
            <w:r>
              <w:rPr>
                <w:rFonts w:ascii="宋体" w:hAnsi="宋体" w:cs="宋体"/>
                <w:b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  <w:shd w:val="clear" w:color="auto" w:fill="FFFFFF"/>
              </w:rPr>
              <w:t>，把它</w:t>
            </w:r>
            <w:r>
              <w:rPr>
                <w:rFonts w:ascii="宋体" w:hAnsi="宋体" w:cs="宋体"/>
                <w:b/>
                <w:color w:val="0000FF"/>
                <w:sz w:val="24"/>
                <w:u w:val="single"/>
                <w:shd w:val="clear" w:color="auto" w:fill="FFFFFF"/>
              </w:rPr>
              <w:t xml:space="preserve">                  </w:t>
            </w:r>
            <w:r>
              <w:rPr>
                <w:rFonts w:hint="eastAsia" w:ascii="宋体" w:hAnsi="宋体" w:cs="宋体"/>
                <w:b/>
                <w:color w:val="0000FF"/>
                <w:sz w:val="24"/>
                <w:shd w:val="clear" w:color="auto" w:fill="FFFFFF"/>
              </w:rPr>
              <w:t>，只要</w:t>
            </w:r>
            <w:r>
              <w:rPr>
                <w:rFonts w:ascii="宋体" w:hAnsi="宋体" w:cs="宋体"/>
                <w:b/>
                <w:color w:val="0000FF"/>
                <w:sz w:val="24"/>
                <w:shd w:val="clear" w:color="auto" w:fill="FFFFFF"/>
              </w:rPr>
              <w:t>________________</w:t>
            </w:r>
            <w:r>
              <w:rPr>
                <w:rFonts w:hint="eastAsia" w:ascii="宋体" w:hAnsi="宋体" w:cs="宋体"/>
                <w:b/>
                <w:color w:val="0000FF"/>
                <w:sz w:val="24"/>
                <w:shd w:val="clear" w:color="auto" w:fill="FFFFFF"/>
              </w:rPr>
              <w:t>，孩子们就</w:t>
            </w:r>
            <w:r>
              <w:rPr>
                <w:rFonts w:ascii="宋体" w:hAnsi="宋体" w:cs="宋体"/>
                <w:b/>
                <w:color w:val="0000FF"/>
                <w:sz w:val="24"/>
                <w:shd w:val="clear" w:color="auto" w:fill="FFFFFF"/>
              </w:rPr>
              <w:t>____________</w:t>
            </w:r>
            <w:r>
              <w:rPr>
                <w:rFonts w:hint="eastAsia" w:ascii="宋体" w:hAnsi="宋体" w:cs="宋体"/>
                <w:b/>
                <w:color w:val="0000FF"/>
                <w:sz w:val="24"/>
                <w:shd w:val="clear" w:color="auto" w:fill="FFFFFF"/>
              </w:rPr>
              <w:t>。</w:t>
            </w:r>
            <w:r>
              <w:rPr>
                <w:rFonts w:ascii="宋体" w:hAnsi="宋体" w:cs="宋体"/>
                <w:b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  <w:shd w:val="clear" w:color="auto" w:fill="FFFFFF"/>
              </w:rPr>
              <w:t>）</w:t>
            </w:r>
          </w:p>
          <w:p w14:paraId="5A0B4384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>3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．学习第三小节，借助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实物，了解苍耳传播种子的方法，读出感受。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7D2A1064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）出示实物苍耳：请学生摸一摸，感受“带刺的铠甲”。</w:t>
            </w:r>
          </w:p>
          <w:p w14:paraId="51C3CCAE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①苍耳妈妈又想出了什么好办法呢？快接着往下读一读。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5F900EE5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②这是课文里说的苍耳。你们都来摸一摸，你有什么感觉？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引导学生感受带刺、硬硬的。</w:t>
            </w:r>
          </w:p>
          <w:p w14:paraId="34983F4F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③它的身上有数不清的小刺，扎在手上有点疼。课文里又是怎么描绘苍耳的呢？请你和同桌一起读一读这个小节，找一找哪个词语写了苍耳的样子？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同桌互读课文，找到“带刺的铠甲”。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（板书：带刺的铠甲）</w:t>
            </w:r>
          </w:p>
          <w:p w14:paraId="4FC1848D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）生生互动，动手实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践，理解“挂住”一词，知道苍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耳是如何传播种子的。</w:t>
            </w:r>
          </w:p>
          <w:p w14:paraId="4E0700AB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①同学们，其实这带刺的铠甲还有很重要的作用呢！再读一读这小节，看看谁还发现了它奇妙的作用。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7DB18C17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②苍耳是怎么挂在动物皮毛上的呢？聪明的同学们，谁愿意试试，看苍耳能不能挂在你们身上？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学生尝试苍耳挂在有纤维的衣服上、头发上，感受神奇和有趣。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1F5844BF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③难道因为有刺就可以挂在我们身上吗？细心的同学们，你再仔细观察观察手里的苍耳，看看谁有新发现。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引导学生通过观察发现苍耳小刺的顶端带有倒钩。</w:t>
            </w:r>
          </w:p>
          <w:p w14:paraId="18520691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④就是这些小钩，才使得苍耳会挂在我们的衣服上，也会挂在动物的皮毛中。刚才把苍耳放在自己头发上的同学，你有什么感受？</w:t>
            </w:r>
          </w:p>
          <w:p w14:paraId="1DD29E7A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⑤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（课件出示21出示插图）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啊，痒痒的不舒服。就像这只浑身挂满了苍耳的小兔。小兔轻轻地甩甩绒毛，苍耳的种子就来到了田野、山洼。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341671D5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）总结交流感受，读出感受，尝试背诵。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5C19C51B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①这就是苍耳妈妈的办法，你觉得怎么样？</w:t>
            </w:r>
          </w:p>
          <w:p w14:paraId="63AB76A5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②聪明的苍耳妈妈给我们带来了惊喜，让我们感受到大自然的神奇。带着你的感受，再读读这个小节吧。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教师评价要抓学生读出的不同语气。</w:t>
            </w:r>
          </w:p>
          <w:p w14:paraId="43F38FFA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③多么聪明的苍耳妈妈，多么神奇的大自然。自己试试，看着老师的提示，背一背苍耳妈妈的做法吧。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（课件出示22）：</w:t>
            </w:r>
          </w:p>
          <w:p w14:paraId="71E74335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苍耳妈妈有个好办法，她给孩子</w:t>
            </w:r>
            <w:r>
              <w:rPr>
                <w:rFonts w:ascii="宋体" w:hAnsi="宋体" w:cs="宋体"/>
                <w:sz w:val="24"/>
                <w:u w:val="single"/>
                <w:shd w:val="clear" w:color="auto" w:fill="FFFFFF"/>
              </w:rPr>
              <w:t xml:space="preserve">          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。只要</w:t>
            </w:r>
            <w:r>
              <w:rPr>
                <w:rFonts w:ascii="宋体" w:hAnsi="宋体" w:cs="宋体"/>
                <w:sz w:val="24"/>
                <w:u w:val="single"/>
                <w:shd w:val="clear" w:color="auto" w:fill="FFFFFF"/>
              </w:rPr>
              <w:t xml:space="preserve">                 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孩子们</w:t>
            </w:r>
            <w:r>
              <w:rPr>
                <w:rFonts w:ascii="宋体" w:hAnsi="宋体" w:cs="宋体"/>
                <w:sz w:val="24"/>
                <w:u w:val="single"/>
                <w:shd w:val="clear" w:color="auto" w:fill="FFFFFF"/>
              </w:rPr>
              <w:t xml:space="preserve">                      </w:t>
            </w:r>
          </w:p>
          <w:p w14:paraId="500A3CD7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u w:val="single"/>
                <w:shd w:val="clear" w:color="auto" w:fill="FFFFFF"/>
              </w:rPr>
              <w:t xml:space="preserve">     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33CCF639">
            <w:pPr>
              <w:numPr>
                <w:ilvl w:val="0"/>
                <w:numId w:val="5"/>
              </w:num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学习第四小节，观看视频，了解豌豆传播种子的方法，读出感受。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590EB4AF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（课件出示23豌豆炸开图片。）</w:t>
            </w:r>
          </w:p>
          <w:p w14:paraId="24367E75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同桌两个同学读一读，结合着插图和课文内容，说一说。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教师引导学生说出太阳晒过后，豌豆蹦着跳着离开。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599E2306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）豌豆荚经过太阳的暴晒，失去了水分，炸开后跳出了豌豆宝宝。想不想一起看看这神奇的景象？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22B272D3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在网上搜一下豌豆炸开的视频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，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教师引导学生感受大自然的奇妙。</w:t>
            </w:r>
          </w:p>
          <w:p w14:paraId="32EBD3BB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豆荚是怎样离开妈妈的？</w:t>
            </w:r>
          </w:p>
          <w:p w14:paraId="1C2686ED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学生读文“啪的一声，豆荚炸开。”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0D12EB59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“豆荚炸开”换成“豆荚裂开”可以吗？</w:t>
            </w:r>
          </w:p>
          <w:p w14:paraId="29DB601E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不可以，“炸开”是说明力量很大，“裂开”可以一点一点的裂，“炸开”是一下子就全开了。</w:t>
            </w:r>
          </w:p>
          <w:p w14:paraId="60032DDF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如何能读得好？</w:t>
            </w:r>
          </w:p>
          <w:p w14:paraId="7503AF15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我觉得应该读得快一些好，因为豆荚是一下子炸开的。</w:t>
            </w:r>
          </w:p>
          <w:p w14:paraId="2960A820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把“啪、炸”快读，而且声音要响亮。</w:t>
            </w:r>
          </w:p>
          <w:p w14:paraId="7C1E91E3">
            <w:pPr>
              <w:tabs>
                <w:tab w:val="left" w:pos="763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再次播放</w:t>
            </w:r>
            <w:r>
              <w:rPr>
                <w:rFonts w:hint="eastAsia" w:ascii="宋体" w:hAnsi="宋体" w:cs="宋体"/>
                <w:bCs/>
                <w:sz w:val="24"/>
              </w:rPr>
              <w:t>豆荚是突然间炸开的。</w:t>
            </w:r>
          </w:p>
          <w:p w14:paraId="3BCFAF7F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）多么奇妙的景象，快和同桌合作读读课文，读出你们的感受。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我们一起合作背一背。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（课件出示24）</w:t>
            </w:r>
          </w:p>
          <w:p w14:paraId="298C62B2">
            <w:pPr>
              <w:tabs>
                <w:tab w:val="left" w:pos="763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豌豆妈妈更有办法，她让</w:t>
            </w:r>
            <w:r>
              <w:rPr>
                <w:rFonts w:ascii="宋体" w:hAnsi="宋体" w:cs="宋体"/>
                <w:sz w:val="24"/>
                <w:u w:val="single"/>
                <w:shd w:val="clear" w:color="auto" w:fill="FFFFFF"/>
              </w:rPr>
              <w:t xml:space="preserve">          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啪的一声，</w:t>
            </w:r>
            <w:r>
              <w:rPr>
                <w:rFonts w:ascii="宋体" w:hAnsi="宋体" w:cs="宋体"/>
                <w:sz w:val="24"/>
                <w:u w:val="single"/>
                <w:shd w:val="clear" w:color="auto" w:fill="FFFFFF"/>
              </w:rPr>
              <w:t xml:space="preserve">              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，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孩子们就</w:t>
            </w:r>
            <w:r>
              <w:rPr>
                <w:rFonts w:ascii="宋体" w:hAnsi="宋体" w:cs="宋体"/>
                <w:sz w:val="24"/>
                <w:u w:val="single"/>
                <w:shd w:val="clear" w:color="auto" w:fill="FFFFFF"/>
              </w:rPr>
              <w:t xml:space="preserve">                      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09B30C0D">
            <w:pPr>
              <w:numPr>
                <w:ilvl w:val="0"/>
                <w:numId w:val="5"/>
              </w:num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学习第五小节。</w:t>
            </w:r>
          </w:p>
          <w:p w14:paraId="34E209D8">
            <w:pPr>
              <w:tabs>
                <w:tab w:val="left" w:pos="763"/>
              </w:tabs>
              <w:spacing w:line="440" w:lineRule="exact"/>
              <w:ind w:left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（1）找出一组意思相近的词和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一组意思相反的词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。</w:t>
            </w:r>
          </w:p>
          <w:p w14:paraId="5EA06302">
            <w:pPr>
              <w:tabs>
                <w:tab w:val="left" w:pos="763"/>
              </w:tabs>
              <w:spacing w:line="440" w:lineRule="exact"/>
              <w:ind w:left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相近的：“很多很多——许许多多”</w:t>
            </w:r>
          </w:p>
          <w:p w14:paraId="4A031EC4">
            <w:pPr>
              <w:tabs>
                <w:tab w:val="left" w:pos="763"/>
              </w:tabs>
              <w:spacing w:line="440" w:lineRule="exact"/>
              <w:ind w:left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相反的：“仔细——粗心”</w:t>
            </w:r>
          </w:p>
          <w:p w14:paraId="74C01347">
            <w:pPr>
              <w:tabs>
                <w:tab w:val="left" w:pos="763"/>
              </w:tabs>
              <w:spacing w:line="440" w:lineRule="exact"/>
              <w:ind w:left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（2）读了这一小节，你明白了什么？</w:t>
            </w:r>
          </w:p>
          <w:p w14:paraId="07B06EFA">
            <w:pPr>
              <w:tabs>
                <w:tab w:val="left" w:pos="763"/>
              </w:tabs>
              <w:spacing w:line="440" w:lineRule="exact"/>
              <w:ind w:left="420" w:left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① 自然界的植物不计其数，传播种子的方法难以一一列举。</w:t>
            </w:r>
          </w:p>
          <w:p w14:paraId="169E1AC1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②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要注意多多观察周围的事物，就会有许许多多的发现。</w:t>
            </w:r>
          </w:p>
          <w:p w14:paraId="4A751EDA">
            <w:pPr>
              <w:spacing w:line="360" w:lineRule="auto"/>
              <w:ind w:firstLine="420" w:firstLineChars="200"/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A2D68A4">
            <w:pPr>
              <w:spacing w:line="440" w:lineRule="exact"/>
              <w:rPr>
                <w:color w:val="00B050"/>
                <w:sz w:val="24"/>
              </w:rPr>
            </w:pPr>
          </w:p>
          <w:p w14:paraId="0B140E15">
            <w:pPr>
              <w:spacing w:line="440" w:lineRule="exact"/>
              <w:rPr>
                <w:color w:val="00B050"/>
                <w:sz w:val="24"/>
              </w:rPr>
            </w:pPr>
          </w:p>
          <w:p w14:paraId="1B6CFF71">
            <w:pPr>
              <w:spacing w:line="440" w:lineRule="exact"/>
              <w:rPr>
                <w:color w:val="00B050"/>
                <w:sz w:val="24"/>
              </w:rPr>
            </w:pPr>
          </w:p>
          <w:p w14:paraId="3F90544A">
            <w:pPr>
              <w:spacing w:line="440" w:lineRule="exact"/>
              <w:rPr>
                <w:color w:val="00B050"/>
                <w:sz w:val="24"/>
              </w:rPr>
            </w:pPr>
          </w:p>
          <w:p w14:paraId="1EFE643D">
            <w:pPr>
              <w:spacing w:line="440" w:lineRule="exact"/>
              <w:rPr>
                <w:color w:val="00B050"/>
                <w:sz w:val="24"/>
              </w:rPr>
            </w:pPr>
          </w:p>
          <w:p w14:paraId="20584B55">
            <w:pPr>
              <w:spacing w:line="440" w:lineRule="exact"/>
              <w:rPr>
                <w:color w:val="00B050"/>
                <w:sz w:val="24"/>
              </w:rPr>
            </w:pPr>
          </w:p>
          <w:p w14:paraId="764EC72E">
            <w:pPr>
              <w:spacing w:line="440" w:lineRule="exact"/>
              <w:rPr>
                <w:color w:val="00B050"/>
                <w:sz w:val="24"/>
              </w:rPr>
            </w:pPr>
          </w:p>
          <w:p w14:paraId="473C1E9B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【设计意图：在具体语境中理解词语“四海为家”，结合生活经验理解“旅行”的意思。】</w:t>
            </w:r>
          </w:p>
          <w:p w14:paraId="686EF38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8260D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BCA9C5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6DC3C7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A09C94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47A726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884485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5D8FB4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2D281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F68BF6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0835E0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BB38A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B79B0D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682153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74315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F960BC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4ED97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DF8791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04AA50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AA8C09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6F09D7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7D6DFA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94F3E0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00B27A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6FDD3D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B5B21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F7DAD3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36AEBC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7E4E2A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2D6F52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B87E1F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6F57450">
            <w:pPr>
              <w:spacing w:line="360" w:lineRule="auto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【设计意图：表演体验是低年级小学生喜闻乐见的事，学生在愉快、轻松的课堂氛围中学到知识，提高能力，得到发展。】</w:t>
            </w:r>
          </w:p>
          <w:p w14:paraId="517BECE4">
            <w:pPr>
              <w:spacing w:line="360" w:lineRule="auto"/>
              <w:rPr>
                <w:color w:val="00B050"/>
                <w:sz w:val="24"/>
              </w:rPr>
            </w:pPr>
          </w:p>
          <w:p w14:paraId="1A3BB9C7">
            <w:pPr>
              <w:spacing w:line="360" w:lineRule="auto"/>
              <w:rPr>
                <w:color w:val="00B050"/>
                <w:sz w:val="24"/>
              </w:rPr>
            </w:pPr>
          </w:p>
          <w:p w14:paraId="0052BDB2">
            <w:pPr>
              <w:spacing w:line="360" w:lineRule="auto"/>
              <w:rPr>
                <w:color w:val="00B050"/>
                <w:sz w:val="24"/>
              </w:rPr>
            </w:pPr>
          </w:p>
          <w:p w14:paraId="01440433">
            <w:pPr>
              <w:spacing w:line="360" w:lineRule="auto"/>
              <w:rPr>
                <w:color w:val="00B050"/>
                <w:sz w:val="24"/>
              </w:rPr>
            </w:pPr>
          </w:p>
          <w:p w14:paraId="2961C44A">
            <w:pPr>
              <w:spacing w:line="360" w:lineRule="auto"/>
              <w:rPr>
                <w:color w:val="00B050"/>
                <w:sz w:val="24"/>
              </w:rPr>
            </w:pPr>
          </w:p>
          <w:p w14:paraId="26B40FBB">
            <w:pPr>
              <w:spacing w:line="360" w:lineRule="auto"/>
              <w:rPr>
                <w:color w:val="00B050"/>
                <w:sz w:val="24"/>
              </w:rPr>
            </w:pPr>
          </w:p>
          <w:p w14:paraId="64CC449C">
            <w:pPr>
              <w:spacing w:line="360" w:lineRule="auto"/>
              <w:rPr>
                <w:color w:val="00B050"/>
                <w:sz w:val="24"/>
              </w:rPr>
            </w:pPr>
          </w:p>
          <w:p w14:paraId="0B71000C">
            <w:pPr>
              <w:spacing w:line="360" w:lineRule="auto"/>
              <w:rPr>
                <w:color w:val="00B050"/>
                <w:sz w:val="24"/>
              </w:rPr>
            </w:pPr>
          </w:p>
          <w:p w14:paraId="091B8B01">
            <w:pPr>
              <w:spacing w:line="360" w:lineRule="auto"/>
              <w:rPr>
                <w:color w:val="00B050"/>
                <w:sz w:val="24"/>
              </w:rPr>
            </w:pPr>
          </w:p>
          <w:p w14:paraId="00B05326">
            <w:pPr>
              <w:spacing w:line="360" w:lineRule="auto"/>
              <w:rPr>
                <w:color w:val="00B050"/>
                <w:sz w:val="24"/>
              </w:rPr>
            </w:pPr>
          </w:p>
          <w:p w14:paraId="07728B9C">
            <w:pPr>
              <w:spacing w:line="360" w:lineRule="auto"/>
              <w:rPr>
                <w:color w:val="00B050"/>
                <w:sz w:val="24"/>
              </w:rPr>
            </w:pPr>
          </w:p>
          <w:p w14:paraId="506298FE">
            <w:pPr>
              <w:spacing w:line="360" w:lineRule="auto"/>
              <w:rPr>
                <w:color w:val="00B050"/>
                <w:sz w:val="24"/>
              </w:rPr>
            </w:pPr>
          </w:p>
          <w:p w14:paraId="71942BE3">
            <w:pPr>
              <w:spacing w:line="360" w:lineRule="auto"/>
              <w:rPr>
                <w:color w:val="00B050"/>
                <w:sz w:val="24"/>
              </w:rPr>
            </w:pPr>
          </w:p>
          <w:p w14:paraId="5C64A34B">
            <w:pPr>
              <w:spacing w:line="360" w:lineRule="auto"/>
              <w:rPr>
                <w:color w:val="00B050"/>
                <w:sz w:val="24"/>
              </w:rPr>
            </w:pPr>
          </w:p>
          <w:p w14:paraId="1BD94998">
            <w:pPr>
              <w:spacing w:line="360" w:lineRule="auto"/>
              <w:rPr>
                <w:color w:val="00B050"/>
                <w:sz w:val="24"/>
              </w:rPr>
            </w:pPr>
          </w:p>
          <w:p w14:paraId="79E8FB6C">
            <w:pPr>
              <w:spacing w:line="360" w:lineRule="auto"/>
              <w:rPr>
                <w:color w:val="00B050"/>
                <w:sz w:val="24"/>
              </w:rPr>
            </w:pPr>
          </w:p>
          <w:p w14:paraId="7A0248B4">
            <w:pPr>
              <w:spacing w:line="360" w:lineRule="auto"/>
              <w:rPr>
                <w:color w:val="00B050"/>
                <w:sz w:val="24"/>
              </w:rPr>
            </w:pPr>
          </w:p>
          <w:p w14:paraId="44AC25F0">
            <w:pPr>
              <w:spacing w:line="360" w:lineRule="auto"/>
              <w:rPr>
                <w:color w:val="00B050"/>
                <w:sz w:val="24"/>
              </w:rPr>
            </w:pPr>
          </w:p>
          <w:p w14:paraId="1B384E78">
            <w:pPr>
              <w:spacing w:line="360" w:lineRule="auto"/>
              <w:rPr>
                <w:color w:val="00B050"/>
                <w:sz w:val="24"/>
              </w:rPr>
            </w:pPr>
          </w:p>
          <w:p w14:paraId="5A2702BF">
            <w:pPr>
              <w:spacing w:line="360" w:lineRule="auto"/>
              <w:rPr>
                <w:color w:val="00B050"/>
                <w:sz w:val="24"/>
              </w:rPr>
            </w:pPr>
          </w:p>
          <w:p w14:paraId="25A13939">
            <w:pPr>
              <w:spacing w:line="360" w:lineRule="auto"/>
              <w:rPr>
                <w:color w:val="00B050"/>
                <w:sz w:val="24"/>
              </w:rPr>
            </w:pPr>
          </w:p>
          <w:p w14:paraId="351CFF66">
            <w:pPr>
              <w:spacing w:line="360" w:lineRule="auto"/>
              <w:rPr>
                <w:color w:val="00B050"/>
                <w:sz w:val="24"/>
              </w:rPr>
            </w:pPr>
          </w:p>
          <w:p w14:paraId="347EAEAB">
            <w:pPr>
              <w:spacing w:line="360" w:lineRule="auto"/>
              <w:rPr>
                <w:color w:val="00B050"/>
                <w:sz w:val="24"/>
              </w:rPr>
            </w:pPr>
          </w:p>
          <w:p w14:paraId="7AFF9BF3">
            <w:pPr>
              <w:spacing w:line="360" w:lineRule="auto"/>
              <w:rPr>
                <w:color w:val="00B050"/>
                <w:sz w:val="24"/>
              </w:rPr>
            </w:pPr>
          </w:p>
          <w:p w14:paraId="3B0EC492">
            <w:pPr>
              <w:spacing w:line="360" w:lineRule="auto"/>
              <w:rPr>
                <w:color w:val="00B050"/>
                <w:sz w:val="24"/>
              </w:rPr>
            </w:pPr>
          </w:p>
          <w:p w14:paraId="4097E24A">
            <w:pPr>
              <w:spacing w:line="360" w:lineRule="auto"/>
              <w:rPr>
                <w:color w:val="00B050"/>
                <w:sz w:val="24"/>
              </w:rPr>
            </w:pPr>
          </w:p>
          <w:p w14:paraId="1DD11524">
            <w:pPr>
              <w:spacing w:line="360" w:lineRule="auto"/>
              <w:rPr>
                <w:color w:val="00B050"/>
                <w:sz w:val="24"/>
              </w:rPr>
            </w:pPr>
          </w:p>
          <w:p w14:paraId="7924BAE6">
            <w:pPr>
              <w:spacing w:line="360" w:lineRule="auto"/>
              <w:rPr>
                <w:color w:val="00B050"/>
                <w:sz w:val="24"/>
              </w:rPr>
            </w:pPr>
          </w:p>
          <w:p w14:paraId="11230BEF">
            <w:pPr>
              <w:spacing w:line="360" w:lineRule="auto"/>
              <w:rPr>
                <w:color w:val="00B050"/>
                <w:sz w:val="24"/>
              </w:rPr>
            </w:pPr>
          </w:p>
          <w:p w14:paraId="088D8567">
            <w:pPr>
              <w:spacing w:line="360" w:lineRule="auto"/>
              <w:rPr>
                <w:color w:val="00B050"/>
                <w:sz w:val="24"/>
              </w:rPr>
            </w:pPr>
          </w:p>
          <w:p w14:paraId="38436F06">
            <w:pPr>
              <w:spacing w:line="360" w:lineRule="auto"/>
              <w:rPr>
                <w:color w:val="00B050"/>
                <w:sz w:val="24"/>
              </w:rPr>
            </w:pPr>
          </w:p>
          <w:p w14:paraId="0E071246">
            <w:pPr>
              <w:spacing w:line="360" w:lineRule="auto"/>
              <w:rPr>
                <w:color w:val="00B050"/>
                <w:sz w:val="24"/>
              </w:rPr>
            </w:pPr>
          </w:p>
          <w:p w14:paraId="4054B9C8">
            <w:pPr>
              <w:spacing w:line="360" w:lineRule="auto"/>
              <w:rPr>
                <w:color w:val="00B050"/>
                <w:sz w:val="24"/>
              </w:rPr>
            </w:pPr>
          </w:p>
          <w:p w14:paraId="0D6809E5">
            <w:pPr>
              <w:spacing w:line="360" w:lineRule="auto"/>
              <w:rPr>
                <w:color w:val="00B050"/>
                <w:sz w:val="24"/>
              </w:rPr>
            </w:pPr>
          </w:p>
          <w:p w14:paraId="6B5060AB">
            <w:pPr>
              <w:spacing w:line="360" w:lineRule="auto"/>
              <w:rPr>
                <w:color w:val="00B050"/>
                <w:sz w:val="24"/>
              </w:rPr>
            </w:pPr>
          </w:p>
          <w:p w14:paraId="05996F18">
            <w:pPr>
              <w:spacing w:line="360" w:lineRule="auto"/>
              <w:rPr>
                <w:color w:val="00B050"/>
                <w:sz w:val="24"/>
              </w:rPr>
            </w:pPr>
          </w:p>
          <w:p w14:paraId="6A479FA4">
            <w:pPr>
              <w:spacing w:line="360" w:lineRule="auto"/>
              <w:rPr>
                <w:color w:val="00B050"/>
                <w:sz w:val="24"/>
              </w:rPr>
            </w:pPr>
          </w:p>
          <w:p w14:paraId="58C4520F">
            <w:pPr>
              <w:spacing w:line="360" w:lineRule="auto"/>
              <w:rPr>
                <w:color w:val="00B050"/>
                <w:sz w:val="24"/>
              </w:rPr>
            </w:pPr>
          </w:p>
          <w:p w14:paraId="7E8CF079">
            <w:pPr>
              <w:spacing w:line="360" w:lineRule="auto"/>
              <w:rPr>
                <w:color w:val="00B050"/>
                <w:sz w:val="24"/>
              </w:rPr>
            </w:pPr>
          </w:p>
          <w:p w14:paraId="7FF248CA">
            <w:pPr>
              <w:spacing w:line="360" w:lineRule="auto"/>
              <w:rPr>
                <w:color w:val="00B050"/>
                <w:sz w:val="24"/>
              </w:rPr>
            </w:pPr>
          </w:p>
          <w:p w14:paraId="0CDF70E3">
            <w:pPr>
              <w:spacing w:line="360" w:lineRule="auto"/>
              <w:rPr>
                <w:color w:val="00B050"/>
                <w:sz w:val="24"/>
              </w:rPr>
            </w:pPr>
          </w:p>
          <w:p w14:paraId="72FA5F8C">
            <w:pPr>
              <w:spacing w:line="360" w:lineRule="auto"/>
              <w:rPr>
                <w:color w:val="00B050"/>
                <w:sz w:val="24"/>
              </w:rPr>
            </w:pPr>
          </w:p>
          <w:p w14:paraId="0A3068B6">
            <w:pPr>
              <w:spacing w:line="360" w:lineRule="auto"/>
              <w:rPr>
                <w:color w:val="00B050"/>
                <w:sz w:val="24"/>
              </w:rPr>
            </w:pPr>
          </w:p>
          <w:p w14:paraId="7E2DC27D">
            <w:pPr>
              <w:spacing w:line="360" w:lineRule="auto"/>
              <w:rPr>
                <w:color w:val="00B050"/>
                <w:sz w:val="24"/>
              </w:rPr>
            </w:pPr>
          </w:p>
          <w:p w14:paraId="3C8B3457">
            <w:pPr>
              <w:spacing w:line="360" w:lineRule="auto"/>
              <w:rPr>
                <w:color w:val="00B050"/>
                <w:sz w:val="24"/>
              </w:rPr>
            </w:pPr>
          </w:p>
          <w:p w14:paraId="4363BC0E">
            <w:pPr>
              <w:spacing w:line="360" w:lineRule="auto"/>
              <w:rPr>
                <w:color w:val="00B050"/>
                <w:sz w:val="24"/>
              </w:rPr>
            </w:pPr>
          </w:p>
          <w:p w14:paraId="643245BE">
            <w:pPr>
              <w:spacing w:line="360" w:lineRule="auto"/>
              <w:rPr>
                <w:color w:val="00B050"/>
                <w:sz w:val="24"/>
              </w:rPr>
            </w:pPr>
          </w:p>
          <w:p w14:paraId="77AA6FFF">
            <w:pPr>
              <w:spacing w:line="360" w:lineRule="auto"/>
              <w:rPr>
                <w:color w:val="00B050"/>
                <w:sz w:val="24"/>
              </w:rPr>
            </w:pPr>
          </w:p>
          <w:p w14:paraId="60979201">
            <w:pPr>
              <w:spacing w:line="360" w:lineRule="auto"/>
              <w:rPr>
                <w:color w:val="00B050"/>
                <w:sz w:val="24"/>
              </w:rPr>
            </w:pPr>
          </w:p>
          <w:p w14:paraId="31C920AF">
            <w:pPr>
              <w:spacing w:line="360" w:lineRule="auto"/>
              <w:rPr>
                <w:color w:val="00B050"/>
                <w:sz w:val="24"/>
              </w:rPr>
            </w:pPr>
          </w:p>
          <w:p w14:paraId="0BF797C5">
            <w:pPr>
              <w:spacing w:line="360" w:lineRule="auto"/>
              <w:rPr>
                <w:color w:val="00B050"/>
                <w:sz w:val="24"/>
              </w:rPr>
            </w:pPr>
          </w:p>
          <w:p w14:paraId="34860AE7">
            <w:pPr>
              <w:spacing w:line="360" w:lineRule="auto"/>
              <w:rPr>
                <w:color w:val="00B050"/>
                <w:sz w:val="24"/>
              </w:rPr>
            </w:pPr>
          </w:p>
          <w:p w14:paraId="155D0B73">
            <w:pPr>
              <w:spacing w:line="360" w:lineRule="auto"/>
              <w:rPr>
                <w:color w:val="00B050"/>
                <w:sz w:val="24"/>
              </w:rPr>
            </w:pPr>
          </w:p>
          <w:p w14:paraId="2D8CF1DA">
            <w:pPr>
              <w:spacing w:line="360" w:lineRule="auto"/>
              <w:rPr>
                <w:color w:val="00B050"/>
                <w:sz w:val="24"/>
              </w:rPr>
            </w:pPr>
          </w:p>
          <w:p w14:paraId="1326FF15">
            <w:pPr>
              <w:spacing w:line="360" w:lineRule="auto"/>
              <w:rPr>
                <w:color w:val="00B050"/>
                <w:sz w:val="24"/>
              </w:rPr>
            </w:pPr>
          </w:p>
          <w:p w14:paraId="5A1475A9">
            <w:pPr>
              <w:spacing w:line="360" w:lineRule="auto"/>
              <w:rPr>
                <w:color w:val="00B050"/>
                <w:sz w:val="24"/>
              </w:rPr>
            </w:pPr>
          </w:p>
          <w:p w14:paraId="5DF2B49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【设计意图：在理解的基础之上再来感情朗读，进而深入理解词语的意思，体会用词的精妙。】</w:t>
            </w:r>
          </w:p>
          <w:p w14:paraId="43075A7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4DA6D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7D42402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课堂小结及拓展延伸</w:t>
            </w:r>
          </w:p>
          <w:p w14:paraId="3076340C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1B78999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三、课堂小结、拓展提高。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3926993C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  1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．大自然还有很多有趣和神奇的植物，你还知道哪些植物传播种子的办法呢？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引导学生依据课外知识去发现。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18D166CB">
            <w:pPr>
              <w:tabs>
                <w:tab w:val="left" w:pos="763"/>
                <w:tab w:val="left" w:pos="5103"/>
              </w:tabs>
              <w:adjustRightInd w:val="0"/>
              <w:snapToGrid w:val="0"/>
              <w:spacing w:line="440" w:lineRule="exact"/>
              <w:ind w:right="65" w:rightChars="31" w:firstLine="482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．出示图片：柳树和柳絮、松树和松果。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（课件出示25、26）</w:t>
            </w:r>
          </w:p>
          <w:p w14:paraId="346144FA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引导学生仿照课文编儿歌。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129FEC63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3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．只要你用心发现和学习，就能探索大自然的无穷奥秘呢！就像课文最后一个小节说的，我们一起来读读。</w:t>
            </w:r>
          </w:p>
          <w:p w14:paraId="1C3C42F8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4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．让我们合作，再来读读吧。老师读课题，女生读第一小节，男生读最后一小节，全班一起读植物妈妈们的办法。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E1F5FD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</w:tr>
      <w:tr w14:paraId="68CA7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4E7881E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115DB3C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C69AB4">
            <w:pPr>
              <w:tabs>
                <w:tab w:val="left" w:pos="763"/>
              </w:tabs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3  植物妈妈有办法</w:t>
            </w:r>
          </w:p>
          <w:p w14:paraId="2829DB2F">
            <w:pPr>
              <w:tabs>
                <w:tab w:val="left" w:pos="763"/>
              </w:tabs>
              <w:spacing w:line="440" w:lineRule="exact"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 xml:space="preserve">           四海为家    降落伞   纷纷出发  带刺的铠甲</w:t>
            </w:r>
          </w:p>
        </w:tc>
      </w:tr>
      <w:tr w14:paraId="5B0CF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D9292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9F90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BBF8FFC">
            <w:pPr>
              <w:tabs>
                <w:tab w:val="left" w:pos="763"/>
              </w:tabs>
              <w:spacing w:line="440" w:lineRule="exact"/>
              <w:ind w:left="-2" w:leftChars="-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1.你还知道哪些传播种子的方法？请你举例子仔细说一说吧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。</w:t>
            </w:r>
          </w:p>
          <w:p w14:paraId="1F037437">
            <w:pPr>
              <w:tabs>
                <w:tab w:val="left" w:pos="763"/>
              </w:tabs>
              <w:spacing w:line="440" w:lineRule="exact"/>
              <w:ind w:left="600"/>
              <w:jc w:val="left"/>
              <w:rPr>
                <w:rFonts w:ascii="宋体" w:hAnsi="宋体" w:cs="宋体"/>
                <w:sz w:val="24"/>
                <w:u w:val="single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u w:val="single"/>
                <w:shd w:val="clear" w:color="auto" w:fill="FFFFFF"/>
              </w:rPr>
              <w:t xml:space="preserve">                                                </w:t>
            </w:r>
          </w:p>
          <w:p w14:paraId="628E2843">
            <w:pPr>
              <w:tabs>
                <w:tab w:val="left" w:pos="763"/>
              </w:tabs>
              <w:spacing w:line="440" w:lineRule="exact"/>
              <w:ind w:left="600"/>
              <w:jc w:val="left"/>
              <w:rPr>
                <w:rFonts w:ascii="宋体" w:hAnsi="宋体" w:cs="宋体"/>
                <w:sz w:val="24"/>
                <w:u w:val="single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u w:val="single"/>
                <w:shd w:val="clear" w:color="auto" w:fill="FFFFFF"/>
              </w:rPr>
              <w:t xml:space="preserve">                                                </w:t>
            </w:r>
          </w:p>
          <w:p w14:paraId="02AB7AB8">
            <w:pPr>
              <w:tabs>
                <w:tab w:val="left" w:pos="763"/>
              </w:tabs>
              <w:spacing w:line="440" w:lineRule="exact"/>
              <w:ind w:left="-2" w:leftChars="-1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2.判断对错。（对的打“√”，错的打“×”）</w:t>
            </w:r>
          </w:p>
          <w:p w14:paraId="078F994C">
            <w:pPr>
              <w:tabs>
                <w:tab w:val="left" w:pos="763"/>
              </w:tabs>
              <w:spacing w:line="440" w:lineRule="exact"/>
              <w:ind w:left="-2" w:leftChars="-1" w:firstLine="300" w:firstLineChars="125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（1）植物传播种子的方法很多。（    ）</w:t>
            </w:r>
          </w:p>
          <w:p w14:paraId="2AF8B1C9">
            <w:pPr>
              <w:tabs>
                <w:tab w:val="left" w:pos="763"/>
              </w:tabs>
              <w:spacing w:line="440" w:lineRule="exact"/>
              <w:ind w:left="-2" w:leftChars="-1" w:firstLine="300" w:firstLineChars="125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（2）蒲公英靠动物传播。（    ）</w:t>
            </w:r>
          </w:p>
          <w:p w14:paraId="21C926D5">
            <w:pPr>
              <w:tabs>
                <w:tab w:val="left" w:pos="763"/>
              </w:tabs>
              <w:spacing w:line="440" w:lineRule="exact"/>
              <w:ind w:left="-2" w:leftChars="-1" w:firstLine="300" w:firstLineChars="125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（3）豌豆靠太阳传播。（    ）</w:t>
            </w:r>
          </w:p>
          <w:p w14:paraId="3CE37429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3.用“漂浮”一词，编一句植物传播种子的儿歌。</w:t>
            </w:r>
          </w:p>
          <w:p w14:paraId="7CEC229E">
            <w:pPr>
              <w:tabs>
                <w:tab w:val="left" w:pos="763"/>
              </w:tabs>
              <w:spacing w:line="44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single"/>
                <w:shd w:val="clear" w:color="auto" w:fill="FFFFFF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</w:p>
        </w:tc>
      </w:tr>
      <w:tr w14:paraId="47369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98FDD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参考答案：</w:t>
            </w:r>
          </w:p>
          <w:p w14:paraId="36D0DBC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1.（1）</w:t>
            </w:r>
            <w:r>
              <w:rPr>
                <w:rFonts w:hint="eastAsia" w:ascii="宋体" w:hAnsi="宋体" w:cs="宋体"/>
                <w:sz w:val="24"/>
              </w:rPr>
              <w:t>靠水来传播 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 睡莲：睡莲的果实成熟后沉入水底。果皮腐烂后，包有海绵状外种皮的种子就会浮起来，漂到其他地方。 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（2）靠小鸟或其他动物来传播 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樱桃、野葡萄、野山参：靠小鸟或其他动物把种子吃进肚子，由于消化不掉，便随粪便排出来传播到四面八方。 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 （3）靠风来传播 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红皮柳：是靠柳絮的飞扬把种子传播到远处去的。 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（4）还有机械传播种子的方法 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凤仙花：凤仙花的果实会弹裂，把种子弹向四方，这是机械传播种子的方法。还有许多的豆类植物都是用机械传播种子的。</w:t>
            </w:r>
          </w:p>
          <w:p w14:paraId="058BB6D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2.（1）√（2）×（3）×    </w:t>
            </w:r>
          </w:p>
          <w:p w14:paraId="5BF0FD69">
            <w:pPr>
              <w:spacing w:line="440" w:lineRule="exact"/>
              <w:ind w:firstLine="48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 </w:t>
            </w:r>
            <w:r>
              <w:rPr>
                <w:rStyle w:val="13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椰子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成熟以后,椰果落到海里便随海水带到远方,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  <w:em w:val="dot"/>
              </w:rPr>
              <w:t>漂浮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到哪里哪里就是它的家。</w:t>
            </w:r>
          </w:p>
        </w:tc>
      </w:tr>
      <w:tr w14:paraId="7F4D8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4B1AD2F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498D9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461EB5">
            <w:pPr>
              <w:spacing w:line="440" w:lineRule="exact"/>
              <w:ind w:firstLine="482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  <w:r>
              <w:rPr>
                <w:rFonts w:hint="eastAsia" w:ascii="宋体" w:hAnsi="宋体" w:cs="宋体"/>
                <w:sz w:val="24"/>
              </w:rPr>
              <w:t>演示、朗读感悟诗歌内容。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我校是农村小学，大多数孩子对蒲公英、苍耳、豌豆比较熟悉，现在又正好是秋季，这几种植物比较容易采集到，因此在教学诗歌的第二、三、四小节的内容时，我根据实际情况采用了实物演示、朗读的方法来感悟诗歌的内容，激发了学生对大自然的热爱，培养了学生细心观察的能力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诗歌第二小节用拟人的方法介绍了蒲公英，目的是使学生知道蒲公英的种子会随风飘去。学生自读了这一小节以后，我把课前采集来的蒲公英展示给学生看，并请几个学生上讲台演示：用口对着蒲公英吹气，这时学生便见到有些种子被纷纷吹飘走了，同时也理解了“纷纷出发”的意思。此时，我引导学生指出句中“蒲公英的孩子”是什么，“降落伞”又是什么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　　诗歌第四小节写了豌豆荚在太阳底下晒裂了，豆子就蹦蹦跳跳到了其他地方。让一个学生读了这一小节后，我就出示豆荚炸开的视频，通过这样展示，学生再读这一小节时就知道了豌豆是靠太阳传播种子的。</w:t>
            </w:r>
          </w:p>
          <w:p w14:paraId="6614DDCB">
            <w:pPr>
              <w:spacing w:line="44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 不足之处：</w:t>
            </w:r>
            <w:r>
              <w:rPr>
                <w:rFonts w:hint="eastAsia" w:ascii="宋体" w:hAnsi="宋体" w:cs="宋体"/>
                <w:sz w:val="24"/>
              </w:rPr>
              <w:t>课堂组织教学还要加强，特别是低年级学生。</w:t>
            </w:r>
          </w:p>
        </w:tc>
      </w:tr>
    </w:tbl>
    <w:p w14:paraId="591965D7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3E64D4B4">
      <w:pPr>
        <w:spacing w:line="440" w:lineRule="exact"/>
        <w:jc w:val="center"/>
        <w:rPr>
          <w:rFonts w:ascii="黑体" w:hAnsi="黑体" w:eastAsia="黑体" w:cs="宋体"/>
          <w:color w:val="000000"/>
          <w:sz w:val="28"/>
          <w:szCs w:val="28"/>
          <w:highlight w:val="lightGray"/>
        </w:rPr>
      </w:pPr>
      <w:r>
        <w:rPr>
          <w:rFonts w:hint="eastAsia" w:ascii="黑体" w:hAnsi="黑体" w:eastAsia="黑体" w:cs="宋体"/>
          <w:color w:val="000000"/>
          <w:sz w:val="32"/>
          <w:szCs w:val="32"/>
          <w:highlight w:val="lightGray"/>
        </w:rPr>
        <w:t>备课素材</w:t>
      </w:r>
    </w:p>
    <w:p w14:paraId="3D40D0F0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B05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  <w:lang w:val="zh-CN"/>
        </w:rPr>
        <w:t>【教材分析】</w:t>
      </w:r>
    </w:p>
    <w:p w14:paraId="7A9C4EF7"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《植物妈妈有办法》是一首讲述植物传播种子的诗歌，运用比喻和拟人的修辞手法，以富有韵律感的语言，生动形象地介绍了蒲公英、苍耳、豌豆传播种子的方法。从植物妈妈的办法中，孩子们能感到大自然的奇妙。整篇文章激发了学生了解更多关于植物的知识的愿望，培养了</w:t>
      </w:r>
      <w:r>
        <w:rPr>
          <w:rFonts w:ascii="宋体" w:hAnsi="宋体" w:cs="宋体"/>
          <w:kern w:val="0"/>
          <w:sz w:val="24"/>
        </w:rPr>
        <w:t>学生</w:t>
      </w:r>
      <w:r>
        <w:rPr>
          <w:rFonts w:hint="eastAsia" w:ascii="宋体" w:hAnsi="宋体" w:cs="宋体"/>
          <w:kern w:val="0"/>
          <w:sz w:val="24"/>
        </w:rPr>
        <w:t>留心观察身边事物的习惯。</w:t>
      </w:r>
    </w:p>
    <w:p w14:paraId="598E5A62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B05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  <w:lang w:val="zh-CN"/>
        </w:rPr>
        <w:t>【与文章相关的资料介绍】</w:t>
      </w:r>
    </w:p>
    <w:p w14:paraId="452E36CC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植物传播种子的方法有哪些？</w:t>
      </w:r>
    </w:p>
    <w:p w14:paraId="18F8F7BE">
      <w:pPr>
        <w:pStyle w:val="8"/>
        <w:spacing w:beforeAutospacing="0" w:afterAutospacing="0" w:line="440" w:lineRule="exact"/>
        <w:jc w:val="both"/>
        <w:rPr>
          <w:color w:val="000000"/>
        </w:rPr>
      </w:pPr>
      <w:r>
        <w:rPr>
          <w:rFonts w:hint="eastAsia"/>
          <w:color w:val="333333"/>
          <w:shd w:val="clear" w:color="auto" w:fill="FFFFFF"/>
        </w:rPr>
        <w:t xml:space="preserve">   </w:t>
      </w:r>
      <w:r>
        <w:rPr>
          <w:rFonts w:hint="eastAsia"/>
          <w:color w:val="000000"/>
          <w:shd w:val="clear" w:color="auto" w:fill="FFFFFF"/>
        </w:rPr>
        <w:t xml:space="preserve">  一、自体传播</w:t>
      </w:r>
    </w:p>
    <w:p w14:paraId="22450061">
      <w:pPr>
        <w:pStyle w:val="8"/>
        <w:spacing w:beforeAutospacing="0" w:afterAutospacing="0" w:line="440" w:lineRule="exact"/>
        <w:jc w:val="both"/>
        <w:rPr>
          <w:color w:val="000000"/>
        </w:rPr>
      </w:pPr>
      <w:r>
        <w:rPr>
          <w:rFonts w:hint="eastAsia"/>
          <w:color w:val="000000"/>
          <w:shd w:val="clear" w:color="auto" w:fill="FFFFFF"/>
        </w:rPr>
        <w:t xml:space="preserve">    所谓的自体传播，就是靠植物体本身传播，并不依赖其他的传播媒介。果实或种子本身具有重量，成熟后，果实或种子会因重力作用直接掉落地面，例如毛柿及大叶山榄；而有些蒴果及角果，果实成熟开裂之际会产生弹射的力量，将种子弹射出去，例如乌心石。自体传播种子的散布距离有限，但部份自体传播的种子，在掉落地面后，会有二次传播的现象发生，鸟类、蚂蚁、哺乳动物都是可能的二次传播者。 </w:t>
      </w:r>
    </w:p>
    <w:p w14:paraId="4C2C403C">
      <w:pPr>
        <w:pStyle w:val="8"/>
        <w:spacing w:beforeAutospacing="0" w:afterAutospacing="0" w:line="440" w:lineRule="exact"/>
        <w:ind w:firstLine="480"/>
        <w:jc w:val="both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二、风传播 </w:t>
      </w:r>
    </w:p>
    <w:p w14:paraId="58A92413">
      <w:pPr>
        <w:pStyle w:val="8"/>
        <w:spacing w:beforeAutospacing="0" w:afterAutospacing="0" w:line="440" w:lineRule="exact"/>
        <w:ind w:firstLine="480"/>
        <w:jc w:val="both"/>
        <w:rPr>
          <w:color w:val="000000"/>
        </w:rPr>
      </w:pPr>
      <w:r>
        <w:rPr>
          <w:rFonts w:hint="eastAsia"/>
          <w:color w:val="000000"/>
          <w:shd w:val="clear" w:color="auto" w:fill="FFFFFF"/>
        </w:rPr>
        <w:t>有些种子会长出形状如翅膀或羽毛状的附属物，乘风飞行。具有羽毛状附属物的种子大多为草本植物，例如菊科的黄鹌菜，木本植物则有柳树及木棉等。另外有些细小的种子，它的表面积与重量的相对比例较大，种子因此能够随风飘散，像兰科的种子。菊科植物蒲公英的瘦果，成熟时冠毛展开，像一把降落伞，随风飘扬，把种子散播远方。</w:t>
      </w:r>
    </w:p>
    <w:p w14:paraId="6BD9C46B">
      <w:pPr>
        <w:pStyle w:val="8"/>
        <w:spacing w:beforeAutospacing="0" w:afterAutospacing="0" w:line="440" w:lineRule="exact"/>
        <w:ind w:firstLine="480"/>
        <w:jc w:val="both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三、水传播 </w:t>
      </w:r>
    </w:p>
    <w:p w14:paraId="1C511CB5">
      <w:pPr>
        <w:pStyle w:val="8"/>
        <w:spacing w:beforeAutospacing="0" w:afterAutospacing="0" w:line="440" w:lineRule="exact"/>
        <w:ind w:firstLine="480"/>
        <w:jc w:val="both"/>
        <w:rPr>
          <w:color w:val="000000"/>
        </w:rPr>
      </w:pPr>
      <w:r>
        <w:rPr>
          <w:rFonts w:hint="eastAsia"/>
          <w:color w:val="000000"/>
          <w:shd w:val="clear" w:color="auto" w:fill="FFFFFF"/>
        </w:rPr>
        <w:t>靠水传播的种子其表面蜡质不沾水(如睡莲)、果皮含有气室、比重较水低，可以浮在水面上，经由溪流或是洋流传播。此类种子的种皮常具有丰厚的纤维质，可防止种子因浸泡、吸水而腐烂或下沉，海滨植物，如棋盘脚、莲叶桐及榄仁，就具有典型靠水传播的种子。</w:t>
      </w:r>
    </w:p>
    <w:p w14:paraId="6EC70B84">
      <w:pPr>
        <w:pStyle w:val="8"/>
        <w:spacing w:beforeAutospacing="0" w:afterAutospacing="0" w:line="440" w:lineRule="exact"/>
        <w:ind w:firstLine="480"/>
        <w:jc w:val="both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四、鸟传播 </w:t>
      </w:r>
    </w:p>
    <w:p w14:paraId="6511B6E5">
      <w:pPr>
        <w:pStyle w:val="8"/>
        <w:spacing w:beforeAutospacing="0" w:afterAutospacing="0" w:line="440" w:lineRule="exact"/>
        <w:ind w:firstLine="480"/>
        <w:jc w:val="both"/>
        <w:rPr>
          <w:color w:val="000000"/>
        </w:rPr>
      </w:pPr>
      <w:r>
        <w:rPr>
          <w:rFonts w:hint="eastAsia"/>
          <w:color w:val="000000"/>
          <w:shd w:val="clear" w:color="auto" w:fill="FFFFFF"/>
        </w:rPr>
        <w:t>鸟类传播的种子，大部份都是肉质的果实，例如浆果、核果及隐花果。鸟类啄食樟科植物的种子后将种子吐出。果实被采食后，种子经过消化道后随意排泄。靠鸟类传播种子的植物是比较先进的一群，因鸟类传播种子的距离是所有方式中最远的。</w:t>
      </w:r>
    </w:p>
    <w:p w14:paraId="73A2576A">
      <w:pPr>
        <w:pStyle w:val="8"/>
        <w:spacing w:beforeAutospacing="0" w:afterAutospacing="0" w:line="440" w:lineRule="exact"/>
        <w:ind w:firstLine="480"/>
        <w:jc w:val="both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五、哺乳动物传播 </w:t>
      </w:r>
    </w:p>
    <w:p w14:paraId="360070C0">
      <w:pPr>
        <w:pStyle w:val="8"/>
        <w:spacing w:beforeAutospacing="0" w:afterAutospacing="0" w:line="440" w:lineRule="exact"/>
        <w:ind w:firstLine="480"/>
        <w:jc w:val="both"/>
        <w:rPr>
          <w:rFonts w:ascii="宋体" w:hAnsi="宋体" w:cs="宋体"/>
          <w:b/>
          <w:bCs/>
          <w:color w:val="000000"/>
        </w:rPr>
      </w:pPr>
      <w:r>
        <w:rPr>
          <w:rFonts w:hint="eastAsia"/>
          <w:color w:val="000000"/>
          <w:shd w:val="clear" w:color="auto" w:fill="FFFFFF"/>
        </w:rPr>
        <w:t>哺乳动物的传播，大部份都是属於一些中、大型的肉质果或干果。一般而言，哺乳动物的体型比较大，食物的需要量大，故会选择一些大型的果实。譬如说：猕猴喜爱摄食毛柿及芭蕉的果实，也帮助这些植物进行传播。</w:t>
      </w:r>
    </w:p>
    <w:p w14:paraId="49F23750">
      <w:pPr>
        <w:spacing w:line="440" w:lineRule="exact"/>
        <w:jc w:val="center"/>
        <w:rPr>
          <w:rFonts w:ascii="黑体" w:hAnsi="黑体" w:eastAsia="黑体" w:cs="宋体"/>
          <w:color w:val="000000"/>
          <w:sz w:val="32"/>
          <w:szCs w:val="32"/>
          <w:highlight w:val="lightGray"/>
        </w:rPr>
      </w:pPr>
      <w:r>
        <w:rPr>
          <w:rFonts w:hint="eastAsia" w:ascii="黑体" w:hAnsi="黑体" w:eastAsia="黑体" w:cs="宋体"/>
          <w:color w:val="000000"/>
          <w:sz w:val="32"/>
          <w:szCs w:val="32"/>
          <w:highlight w:val="lightGray"/>
        </w:rPr>
        <w:t>课后作业</w:t>
      </w:r>
    </w:p>
    <w:p w14:paraId="6C40CF6D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0D6280DC">
      <w:pPr>
        <w:numPr>
          <w:ilvl w:val="0"/>
          <w:numId w:val="6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根据拼音写词语。</w:t>
      </w:r>
    </w:p>
    <w:p w14:paraId="16F63FEE">
      <w:pPr>
        <w:spacing w:line="440" w:lineRule="exact"/>
        <w:rPr>
          <w:rFonts w:ascii="汉语拼音" w:hAnsi="汉语拼音" w:cs="汉语拼音"/>
          <w:sz w:val="24"/>
        </w:rPr>
      </w:pPr>
      <w:r>
        <w:rPr>
          <w:rFonts w:ascii="宋体" w:hAnsi="宋体" w:cs="Arial Unicode MS"/>
          <w:sz w:val="24"/>
        </w:rPr>
        <w:t xml:space="preserve">  </w:t>
      </w:r>
      <w:r>
        <w:rPr>
          <w:rFonts w:ascii="汉语拼音" w:hAnsi="汉语拼音" w:cs="汉语拼音"/>
          <w:sz w:val="24"/>
        </w:rPr>
        <w:t xml:space="preserve">zhī shi     wá wa       bàn fǎ      bǐ rú      </w:t>
      </w:r>
    </w:p>
    <w:p w14:paraId="7FFF564A">
      <w:pPr>
        <w:spacing w:line="440" w:lineRule="exact"/>
        <w:rPr>
          <w:rFonts w:ascii="宋体"/>
          <w:b/>
          <w:sz w:val="24"/>
        </w:rPr>
      </w:pPr>
      <w:r>
        <w:pict>
          <v:group id="组合 3" o:spid="_x0000_s1029" o:spt="203" style="position:absolute;left:0pt;margin-left:147.7pt;margin-top:5.9pt;height:29.7pt;width:59.85pt;z-index:251668480;mso-width-relative:page;mso-height-relative:page;" coordsize="1018,482">
            <o:lock v:ext="edit"/>
            <v:group id="组合 18" o:spid="_x0000_s1030" o:spt="203" style="position:absolute;left:0;top:2;height:480;width:522;" coordsize="522,480">
              <o:lock v:ext="edit"/>
              <v:rect id="矩形 19" o:spid="_x0000_s1031" o:spt="1" style="position:absolute;left:0;top:12;height:468;width:489;" coordsize="21600,21600">
                <v:path/>
                <v:fill focussize="0,0"/>
                <v:stroke/>
                <v:imagedata o:title=""/>
                <o:lock v:ext="edit"/>
              </v:rect>
              <v:line id="直线 20" o:spid="_x0000_s1032" o:spt="20" style="position:absolute;left:255;top:0;height:468;width:0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  <v:line id="直线 21" o:spid="_x0000_s1033" o:spt="20" style="position:absolute;left:34;top:257;height:0;width:489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</v:group>
            <v:group id="组合 27" o:spid="_x0000_s1034" o:spt="203" style="position:absolute;left:496;top:0;height:480;width:522;" coordsize="522,480">
              <o:lock v:ext="edit"/>
              <v:rect id="矩形 28" o:spid="_x0000_s1035" o:spt="1" style="position:absolute;left:0;top:12;height:468;width:489;" coordsize="21600,21600">
                <v:path/>
                <v:fill focussize="0,0"/>
                <v:stroke/>
                <v:imagedata o:title=""/>
                <o:lock v:ext="edit"/>
              </v:rect>
              <v:line id="直线 29" o:spid="_x0000_s1036" o:spt="20" style="position:absolute;left:255;top:0;height:468;width:0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  <v:line id="直线 30" o:spid="_x0000_s1037" o:spt="20" style="position:absolute;left:34;top:257;height:0;width:489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</v:group>
          </v:group>
        </w:pict>
      </w:r>
      <w:r>
        <w:pict>
          <v:group id="组合 28" o:spid="_x0000_s1038" o:spt="203" style="position:absolute;left:0pt;margin-left:218.2pt;margin-top:5.15pt;height:29.7pt;width:59.85pt;z-index:251671552;mso-width-relative:page;mso-height-relative:page;" coordsize="1018,482">
            <o:lock v:ext="edit"/>
            <v:group id="组合 18" o:spid="_x0000_s1039" o:spt="203" style="position:absolute;left:0;top:2;height:480;width:522;" coordsize="522,480">
              <o:lock v:ext="edit"/>
              <v:rect id="矩形 19" o:spid="_x0000_s1040" o:spt="1" style="position:absolute;left:0;top:12;height:468;width:489;" coordsize="21600,21600">
                <v:path/>
                <v:fill focussize="0,0"/>
                <v:stroke/>
                <v:imagedata o:title=""/>
                <o:lock v:ext="edit"/>
              </v:rect>
              <v:line id="直线 20" o:spid="_x0000_s1041" o:spt="20" style="position:absolute;left:255;top:0;height:468;width:0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  <v:line id="直线 21" o:spid="_x0000_s1042" o:spt="20" style="position:absolute;left:34;top:257;height:0;width:489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</v:group>
            <v:group id="组合 27" o:spid="_x0000_s1043" o:spt="203" style="position:absolute;left:496;top:0;height:480;width:522;" coordsize="522,480">
              <o:lock v:ext="edit"/>
              <v:rect id="矩形 28" o:spid="_x0000_s1044" o:spt="1" style="position:absolute;left:0;top:12;height:468;width:489;" coordsize="21600,21600">
                <v:path/>
                <v:fill focussize="0,0"/>
                <v:stroke/>
                <v:imagedata o:title=""/>
                <o:lock v:ext="edit"/>
              </v:rect>
              <v:line id="直线 29" o:spid="_x0000_s1045" o:spt="20" style="position:absolute;left:255;top:0;height:468;width:0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  <v:line id="直线 30" o:spid="_x0000_s1046" o:spt="20" style="position:absolute;left:34;top:257;height:0;width:489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</v:group>
          </v:group>
        </w:pict>
      </w:r>
      <w:r>
        <w:pict>
          <v:group id="组合 46" o:spid="_x0000_s1047" o:spt="203" style="position:absolute;left:0pt;margin-left:74.2pt;margin-top:5.9pt;height:29.7pt;width:59.85pt;z-index:251670528;mso-width-relative:page;mso-height-relative:page;" coordsize="1018,482">
            <o:lock v:ext="edit"/>
            <v:group id="组合 18" o:spid="_x0000_s1048" o:spt="203" style="position:absolute;left:0;top:2;height:480;width:522;" coordsize="522,480">
              <o:lock v:ext="edit"/>
              <v:rect id="矩形 19" o:spid="_x0000_s1049" o:spt="1" style="position:absolute;left:0;top:12;height:468;width:489;" coordsize="21600,21600">
                <v:path/>
                <v:fill focussize="0,0"/>
                <v:stroke/>
                <v:imagedata o:title=""/>
                <o:lock v:ext="edit"/>
              </v:rect>
              <v:line id="直线 20" o:spid="_x0000_s1050" o:spt="20" style="position:absolute;left:255;top:0;height:468;width:0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  <v:line id="直线 21" o:spid="_x0000_s1051" o:spt="20" style="position:absolute;left:34;top:257;height:0;width:489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</v:group>
            <v:group id="组合 27" o:spid="_x0000_s1052" o:spt="203" style="position:absolute;left:496;top:0;height:480;width:522;" coordsize="522,480">
              <o:lock v:ext="edit"/>
              <v:rect id="矩形 28" o:spid="_x0000_s1053" o:spt="1" style="position:absolute;left:0;top:12;height:468;width:489;" coordsize="21600,21600">
                <v:path/>
                <v:fill focussize="0,0"/>
                <v:stroke/>
                <v:imagedata o:title=""/>
                <o:lock v:ext="edit"/>
              </v:rect>
              <v:line id="直线 29" o:spid="_x0000_s1054" o:spt="20" style="position:absolute;left:255;top:0;height:468;width:0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  <v:line id="直线 30" o:spid="_x0000_s1055" o:spt="20" style="position:absolute;left:34;top:257;height:0;width:489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</v:group>
          </v:group>
        </w:pict>
      </w:r>
      <w:r>
        <w:pict>
          <v:group id="组合 55" o:spid="_x0000_s1056" o:spt="203" style="position:absolute;left:0pt;margin-left:5.2pt;margin-top:6.65pt;height:29.7pt;width:59.85pt;z-index:251669504;mso-width-relative:page;mso-height-relative:page;" coordsize="1018,482">
            <o:lock v:ext="edit"/>
            <v:group id="组合 18" o:spid="_x0000_s1057" o:spt="203" style="position:absolute;left:0;top:2;height:480;width:522;" coordsize="522,480">
              <o:lock v:ext="edit"/>
              <v:rect id="矩形 19" o:spid="_x0000_s1058" o:spt="1" style="position:absolute;left:0;top:12;height:468;width:489;" coordsize="21600,21600">
                <v:path/>
                <v:fill focussize="0,0"/>
                <v:stroke/>
                <v:imagedata o:title=""/>
                <o:lock v:ext="edit"/>
              </v:rect>
              <v:line id="直线 20" o:spid="_x0000_s1059" o:spt="20" style="position:absolute;left:255;top:0;height:468;width:0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  <v:line id="直线 21" o:spid="_x0000_s1060" o:spt="20" style="position:absolute;left:34;top:257;height:0;width:489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</v:group>
            <v:group id="组合 27" o:spid="_x0000_s1061" o:spt="203" style="position:absolute;left:496;top:0;height:480;width:522;" coordsize="522,480">
              <o:lock v:ext="edit"/>
              <v:rect id="矩形 28" o:spid="_x0000_s1062" o:spt="1" style="position:absolute;left:0;top:12;height:468;width:489;" coordsize="21600,21600">
                <v:path/>
                <v:fill focussize="0,0"/>
                <v:stroke/>
                <v:imagedata o:title=""/>
                <o:lock v:ext="edit"/>
              </v:rect>
              <v:line id="直线 29" o:spid="_x0000_s1063" o:spt="20" style="position:absolute;left:255;top:0;height:468;width:0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  <v:line id="直线 30" o:spid="_x0000_s1064" o:spt="20" style="position:absolute;left:34;top:257;height:0;width:489;" coordsize="21600,21600">
                <v:path arrowok="t"/>
                <v:fill focussize="0,0"/>
                <v:stroke dashstyle="1 1" endcap="round"/>
                <v:imagedata o:title=""/>
                <o:lock v:ext="edit"/>
              </v:line>
            </v:group>
          </v:group>
        </w:pict>
      </w:r>
      <w:r>
        <w:rPr>
          <w:rFonts w:ascii="宋体" w:hAnsi="宋体"/>
          <w:b/>
          <w:sz w:val="24"/>
        </w:rPr>
        <w:t xml:space="preserve">                                                            </w:t>
      </w:r>
    </w:p>
    <w:p w14:paraId="019E4401">
      <w:pPr>
        <w:spacing w:line="440" w:lineRule="exact"/>
        <w:rPr>
          <w:rFonts w:ascii="宋体"/>
          <w:b/>
          <w:sz w:val="24"/>
        </w:rPr>
      </w:pPr>
    </w:p>
    <w:p w14:paraId="2FA39C3A">
      <w:pPr>
        <w:numPr>
          <w:ilvl w:val="0"/>
          <w:numId w:val="6"/>
        </w:num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278130</wp:posOffset>
            </wp:positionV>
            <wp:extent cx="518795" cy="50609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79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278130</wp:posOffset>
            </wp:positionV>
            <wp:extent cx="547370" cy="50609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7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1050290</wp:posOffset>
            </wp:positionH>
            <wp:positionV relativeFrom="paragraph">
              <wp:posOffset>278130</wp:posOffset>
            </wp:positionV>
            <wp:extent cx="594360" cy="50609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给下列加点字选择正确的读音，写到后面括号里。</w:t>
      </w:r>
    </w:p>
    <w:p w14:paraId="32AD29F3">
      <w:pPr>
        <w:spacing w:line="440" w:lineRule="exact"/>
        <w:rPr>
          <w:rFonts w:ascii="宋体" w:cs="宋体"/>
          <w:sz w:val="24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8255</wp:posOffset>
            </wp:positionV>
            <wp:extent cx="623570" cy="50609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8255</wp:posOffset>
            </wp:positionV>
            <wp:extent cx="641350" cy="50609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得</w:t>
      </w:r>
      <w:r>
        <w:rPr>
          <w:rFonts w:ascii="宋体" w:hAnsi="宋体" w:cs="宋体"/>
          <w:sz w:val="24"/>
        </w:rPr>
        <w:t xml:space="preserve">  de     d</w:t>
      </w:r>
      <w:r>
        <w:rPr>
          <w:rFonts w:hint="eastAsia" w:ascii="宋体" w:hAnsi="宋体" w:cs="宋体"/>
          <w:sz w:val="24"/>
        </w:rPr>
        <w:t>ě</w:t>
      </w:r>
      <w:r>
        <w:rPr>
          <w:rFonts w:ascii="宋体" w:hAnsi="宋体" w:cs="宋体"/>
          <w:sz w:val="24"/>
        </w:rPr>
        <w:t>i    d</w:t>
      </w:r>
      <w:r>
        <w:rPr>
          <w:rFonts w:hint="eastAsia" w:ascii="宋体" w:hAnsi="宋体" w:cs="宋体"/>
          <w:sz w:val="24"/>
        </w:rPr>
        <w:t>é</w:t>
      </w:r>
      <w:r>
        <w:rPr>
          <w:rFonts w:ascii="黑体" w:hAnsi="黑体" w:eastAsia="黑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</w:rPr>
        <w:t>为</w:t>
      </w:r>
      <w:r>
        <w:rPr>
          <w:rFonts w:ascii="宋体" w:hAnsi="宋体" w:cs="宋体"/>
          <w:sz w:val="24"/>
        </w:rPr>
        <w:t xml:space="preserve">   w</w:t>
      </w:r>
      <w:r>
        <w:rPr>
          <w:rFonts w:hint="eastAsia" w:ascii="宋体" w:hAnsi="宋体" w:cs="宋体"/>
          <w:sz w:val="24"/>
        </w:rPr>
        <w:t>é</w:t>
      </w:r>
      <w:r>
        <w:rPr>
          <w:rFonts w:ascii="宋体" w:hAnsi="宋体" w:cs="宋体"/>
          <w:sz w:val="24"/>
        </w:rPr>
        <w:t>i    w</w:t>
      </w:r>
      <w:r>
        <w:rPr>
          <w:rFonts w:hint="eastAsia" w:ascii="宋体" w:hAnsi="宋体" w:cs="宋体"/>
          <w:sz w:val="24"/>
        </w:rPr>
        <w:t>è</w:t>
      </w:r>
      <w:r>
        <w:rPr>
          <w:rFonts w:ascii="宋体" w:hAnsi="宋体" w:cs="宋体"/>
          <w:sz w:val="24"/>
        </w:rPr>
        <w:t>i</w:t>
      </w:r>
    </w:p>
    <w:p w14:paraId="382F1C31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</w:t>
      </w:r>
    </w:p>
    <w:p w14:paraId="02595BE2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孩子如果已经长大，就</w:t>
      </w:r>
      <w:r>
        <w:rPr>
          <w:rFonts w:hint="eastAsia" w:ascii="宋体" w:hAnsi="宋体" w:cs="宋体"/>
          <w:sz w:val="24"/>
          <w:em w:val="dot"/>
        </w:rPr>
        <w:t>得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）告别妈妈，四海</w:t>
      </w:r>
      <w:r>
        <w:rPr>
          <w:rFonts w:hint="eastAsia" w:ascii="宋体" w:hAnsi="宋体" w:cs="宋体"/>
          <w:sz w:val="24"/>
          <w:em w:val="dot"/>
        </w:rPr>
        <w:t>为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）家。</w:t>
      </w:r>
    </w:p>
    <w:p w14:paraId="3926A141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2.</w:t>
      </w:r>
      <w:r>
        <w:rPr>
          <w:rFonts w:hint="eastAsia" w:ascii="宋体" w:hAnsi="宋体" w:cs="宋体"/>
          <w:sz w:val="24"/>
          <w:em w:val="dot"/>
        </w:rPr>
        <w:t>为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）什么他经常</w:t>
      </w:r>
      <w:r>
        <w:rPr>
          <w:rFonts w:hint="eastAsia" w:ascii="宋体" w:hAnsi="宋体" w:cs="宋体"/>
          <w:sz w:val="24"/>
          <w:em w:val="dot"/>
        </w:rPr>
        <w:t>得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）到老师的表扬呢？</w:t>
      </w:r>
    </w:p>
    <w:p w14:paraId="1A04FE47">
      <w:pPr>
        <w:numPr>
          <w:ilvl w:val="0"/>
          <w:numId w:val="6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按要求写词语。</w:t>
      </w:r>
    </w:p>
    <w:p w14:paraId="4C9BB518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1.</w:t>
      </w:r>
      <w:r>
        <w:rPr>
          <w:rFonts w:hint="eastAsia" w:ascii="宋体" w:hAnsi="宋体" w:cs="宋体"/>
          <w:sz w:val="24"/>
        </w:rPr>
        <w:t>近义词：</w:t>
      </w:r>
    </w:p>
    <w:p w14:paraId="0C7F489E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告别──（</w:t>
      </w:r>
      <w:r>
        <w:rPr>
          <w:rFonts w:ascii="宋体" w:hAnsi="宋体" w:cs="宋体"/>
          <w:sz w:val="24"/>
        </w:rPr>
        <w:t xml:space="preserve">       )</w:t>
      </w:r>
      <w:r>
        <w:rPr>
          <w:rFonts w:hint="eastAsia" w:ascii="宋体" w:hAnsi="宋体" w:cs="宋体"/>
          <w:sz w:val="24"/>
        </w:rPr>
        <w:t>　　仔细──（</w:t>
      </w:r>
      <w:r>
        <w:rPr>
          <w:rFonts w:ascii="宋体" w:hAnsi="宋体" w:cs="宋体"/>
          <w:sz w:val="24"/>
        </w:rPr>
        <w:t xml:space="preserve">       )</w:t>
      </w:r>
      <w:r>
        <w:rPr>
          <w:rFonts w:hint="eastAsia" w:ascii="宋体" w:hAnsi="宋体" w:cs="宋体"/>
          <w:sz w:val="24"/>
        </w:rPr>
        <w:t>　如果──（</w:t>
      </w:r>
      <w:r>
        <w:rPr>
          <w:rFonts w:ascii="宋体" w:hAnsi="宋体" w:cs="宋体"/>
          <w:sz w:val="24"/>
        </w:rPr>
        <w:t xml:space="preserve">       )</w:t>
      </w:r>
    </w:p>
    <w:p w14:paraId="0A118249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2.</w:t>
      </w:r>
      <w:r>
        <w:rPr>
          <w:rFonts w:hint="eastAsia" w:ascii="宋体" w:hAnsi="宋体" w:cs="宋体"/>
          <w:sz w:val="24"/>
        </w:rPr>
        <w:t>反义词</w:t>
      </w:r>
    </w:p>
    <w:p w14:paraId="5CBFD66D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粗心──（</w:t>
      </w:r>
      <w:r>
        <w:rPr>
          <w:rFonts w:ascii="宋体" w:hAnsi="宋体" w:cs="宋体"/>
          <w:sz w:val="24"/>
        </w:rPr>
        <w:t xml:space="preserve">       )</w:t>
      </w:r>
      <w:r>
        <w:rPr>
          <w:rFonts w:hint="eastAsia" w:ascii="宋体" w:hAnsi="宋体" w:cs="宋体"/>
          <w:sz w:val="24"/>
        </w:rPr>
        <w:t>　　轻──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)   </w:t>
      </w:r>
      <w:r>
        <w:rPr>
          <w:rFonts w:hint="eastAsia" w:ascii="宋体" w:hAnsi="宋体" w:cs="宋体"/>
          <w:sz w:val="24"/>
        </w:rPr>
        <w:t>仔细──（</w:t>
      </w:r>
      <w:r>
        <w:rPr>
          <w:rFonts w:ascii="宋体" w:hAnsi="宋体" w:cs="宋体"/>
          <w:sz w:val="24"/>
        </w:rPr>
        <w:t xml:space="preserve">       ) </w:t>
      </w:r>
    </w:p>
    <w:p w14:paraId="4691FE5F">
      <w:pPr>
        <w:numPr>
          <w:ilvl w:val="0"/>
          <w:numId w:val="6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读一读，用加点的字造句。</w:t>
      </w:r>
    </w:p>
    <w:p w14:paraId="69D85621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1.</w:t>
      </w:r>
      <w:r>
        <w:rPr>
          <w:rFonts w:hint="eastAsia" w:ascii="宋体" w:hAnsi="宋体" w:cs="宋体"/>
          <w:sz w:val="24"/>
        </w:rPr>
        <w:t>孩子</w:t>
      </w:r>
      <w:r>
        <w:rPr>
          <w:rFonts w:hint="eastAsia" w:ascii="宋体" w:hAnsi="宋体" w:cs="宋体"/>
          <w:sz w:val="24"/>
          <w:em w:val="dot"/>
        </w:rPr>
        <w:t>如果已经</w:t>
      </w:r>
      <w:r>
        <w:rPr>
          <w:rFonts w:hint="eastAsia" w:ascii="宋体" w:hAnsi="宋体" w:cs="宋体"/>
          <w:sz w:val="24"/>
        </w:rPr>
        <w:t>长大，就得告别妈妈，四海为家。</w:t>
      </w:r>
    </w:p>
    <w:p w14:paraId="2B6D251A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　</w:t>
      </w:r>
      <w:r>
        <w:rPr>
          <w:rFonts w:ascii="宋体" w:hAnsi="宋体" w:cs="宋体"/>
          <w:sz w:val="24"/>
        </w:rPr>
        <w:t>_________________________________________________________</w:t>
      </w:r>
      <w:r>
        <w:rPr>
          <w:rFonts w:hint="eastAsia" w:ascii="宋体" w:hAnsi="宋体" w:cs="宋体"/>
          <w:sz w:val="24"/>
        </w:rPr>
        <w:t>。</w:t>
      </w:r>
    </w:p>
    <w:p w14:paraId="15352C9E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</w:t>
      </w: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那里有许许多多的知识，粗心的小朋友</w:t>
      </w:r>
      <w:r>
        <w:rPr>
          <w:rFonts w:hint="eastAsia" w:ascii="宋体" w:hAnsi="宋体" w:cs="宋体"/>
          <w:sz w:val="24"/>
          <w:em w:val="dot"/>
        </w:rPr>
        <w:t>却</w:t>
      </w:r>
      <w:r>
        <w:rPr>
          <w:rFonts w:hint="eastAsia" w:ascii="宋体" w:hAnsi="宋体" w:cs="宋体"/>
          <w:sz w:val="24"/>
        </w:rPr>
        <w:t>得不到它。</w:t>
      </w:r>
    </w:p>
    <w:p w14:paraId="33FD5888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　</w:t>
      </w:r>
      <w:r>
        <w:rPr>
          <w:rFonts w:ascii="宋体" w:hAnsi="宋体" w:cs="宋体"/>
          <w:sz w:val="24"/>
        </w:rPr>
        <w:t>_________________________________________________________</w:t>
      </w:r>
      <w:r>
        <w:rPr>
          <w:rFonts w:hint="eastAsia" w:ascii="宋体" w:hAnsi="宋体" w:cs="宋体"/>
          <w:sz w:val="24"/>
        </w:rPr>
        <w:t>。</w:t>
      </w:r>
    </w:p>
    <w:p w14:paraId="193A168D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647FDB17">
      <w:pPr>
        <w:spacing w:line="440" w:lineRule="exact"/>
        <w:rPr>
          <w:sz w:val="24"/>
        </w:rPr>
      </w:pPr>
      <w:r>
        <w:rPr>
          <w:rFonts w:hint="eastAsia" w:ascii="黑体" w:hAnsi="黑体" w:eastAsia="黑体"/>
          <w:sz w:val="24"/>
        </w:rPr>
        <w:t>五、课文整体梳理。</w:t>
      </w:r>
      <w:r>
        <w:rPr>
          <w:sz w:val="24"/>
        </w:rPr>
        <w:t>  </w:t>
      </w:r>
    </w:p>
    <w:tbl>
      <w:tblPr>
        <w:tblStyle w:val="9"/>
        <w:tblW w:w="0" w:type="auto"/>
        <w:tblInd w:w="5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3793"/>
        <w:gridCol w:w="2302"/>
      </w:tblGrid>
      <w:tr w14:paraId="78B39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rPr>
          <w:trHeight w:val="336" w:hRule="atLeast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04E03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植物名称</w:t>
            </w:r>
          </w:p>
        </w:tc>
        <w:tc>
          <w:tcPr>
            <w:tcW w:w="37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E1A762D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植物妈妈给孩子准备了什么</w:t>
            </w:r>
          </w:p>
        </w:tc>
        <w:tc>
          <w:tcPr>
            <w:tcW w:w="23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83447CF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靠什么传播种子</w:t>
            </w:r>
          </w:p>
        </w:tc>
      </w:tr>
      <w:tr w14:paraId="6EA1A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4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BD4BE3E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931D2D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5D31A37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 w14:paraId="1FAAA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4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5593BB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D113EAF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9E7993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 w14:paraId="3C23A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FCE7791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ECDE47E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BC3A87E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</w:tbl>
    <w:p w14:paraId="3DDB8BD8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六、重点段落品析。</w:t>
      </w:r>
    </w:p>
    <w:p w14:paraId="2A90B4FD">
      <w:pPr>
        <w:spacing w:line="440" w:lineRule="exact"/>
        <w:rPr>
          <w:rFonts w:ascii="宋体" w:cs="宋体"/>
          <w:sz w:val="24"/>
        </w:rPr>
      </w:pPr>
      <w:r>
        <w:rPr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孩子如果已经长大，</w:t>
      </w:r>
    </w:p>
    <w:p w14:paraId="0C7C0762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就得告别妈妈，</w:t>
      </w:r>
      <w:r>
        <w:rPr>
          <w:rFonts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 w14:paraId="0D33FA4B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牛马有</w:t>
      </w:r>
      <w:r>
        <w:rPr>
          <w:rFonts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，鸟有翅膀。</w:t>
      </w:r>
    </w:p>
    <w:p w14:paraId="1E15D1DC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植物要旅行又用什么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？</w:t>
      </w:r>
    </w:p>
    <w:p w14:paraId="4620AAC1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</w:p>
    <w:p w14:paraId="6E43930A">
      <w:pPr>
        <w:spacing w:line="440" w:lineRule="exact"/>
        <w:ind w:firstLine="240" w:firstLineChars="1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蒲公英妈妈准备了降落伞，</w:t>
      </w:r>
    </w:p>
    <w:p w14:paraId="316CDA2C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把它送给自己的娃娃。</w:t>
      </w:r>
    </w:p>
    <w:p w14:paraId="37FAA76C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有风轻轻吹过，</w:t>
      </w:r>
    </w:p>
    <w:p w14:paraId="25F5A11E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孩子们就乘着风纷纷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。</w:t>
      </w:r>
    </w:p>
    <w:p w14:paraId="5B32CF4B">
      <w:pPr>
        <w:numPr>
          <w:ilvl w:val="0"/>
          <w:numId w:val="7"/>
        </w:num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按照原文填空。</w:t>
      </w:r>
    </w:p>
    <w:p w14:paraId="47475074">
      <w:pPr>
        <w:numPr>
          <w:ilvl w:val="0"/>
          <w:numId w:val="7"/>
        </w:num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从这段文字中我们知道牛马靠</w:t>
      </w:r>
      <w:r>
        <w:rPr>
          <w:rFonts w:ascii="宋体" w:hAnsi="宋体" w:cs="宋体"/>
          <w:sz w:val="24"/>
          <w:u w:val="single"/>
        </w:rPr>
        <w:t xml:space="preserve"> 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旅行；鸟儿靠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旅行；</w:t>
      </w:r>
    </w:p>
    <w:p w14:paraId="15E654AD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蒲公英靠</w:t>
      </w:r>
      <w:r>
        <w:rPr>
          <w:rFonts w:ascii="宋体" w:hAnsi="宋体" w:cs="宋体"/>
          <w:sz w:val="24"/>
          <w:u w:val="single"/>
        </w:rPr>
        <w:t xml:space="preserve"> 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旅行。</w:t>
      </w:r>
    </w:p>
    <w:p w14:paraId="404B1EDB">
      <w:pPr>
        <w:numPr>
          <w:ilvl w:val="0"/>
          <w:numId w:val="7"/>
        </w:num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你还知道哪写植物种子的传播方式？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</w:t>
      </w:r>
    </w:p>
    <w:p w14:paraId="1CEB7F44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117E2707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七、照样子，写词语。</w:t>
      </w:r>
    </w:p>
    <w:p w14:paraId="2FABEA6C">
      <w:pPr>
        <w:spacing w:line="440" w:lineRule="exact"/>
        <w:rPr>
          <w:rFonts w:ascii="宋体" w:cs="宋体"/>
          <w:sz w:val="24"/>
          <w:u w:val="single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许多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许许多多</w:t>
      </w:r>
      <w:r>
        <w:rPr>
          <w:rFonts w:ascii="宋体" w:hAnsi="宋体" w:cs="宋体"/>
          <w:sz w:val="24"/>
        </w:rPr>
        <w:t xml:space="preserve">         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  <w:u w:val="single"/>
        </w:rPr>
        <w:t xml:space="preserve">                         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  <w:u w:val="single"/>
        </w:rPr>
        <w:t xml:space="preserve">                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  <w:u w:val="single"/>
        </w:rPr>
        <w:t xml:space="preserve">                </w:t>
      </w:r>
    </w:p>
    <w:p w14:paraId="714CF185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2FDA75AD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一、知识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娃娃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办法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比如</w:t>
      </w:r>
      <w:r>
        <w:rPr>
          <w:rFonts w:ascii="宋体" w:hAnsi="宋体" w:cs="宋体"/>
          <w:szCs w:val="21"/>
        </w:rPr>
        <w:t xml:space="preserve">  </w:t>
      </w:r>
    </w:p>
    <w:p w14:paraId="6AE13926">
      <w:pPr>
        <w:numPr>
          <w:ilvl w:val="0"/>
          <w:numId w:val="8"/>
        </w:num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1.d</w:t>
      </w:r>
      <w:r>
        <w:rPr>
          <w:rFonts w:hint="eastAsia" w:ascii="宋体" w:hAnsi="宋体" w:cs="宋体"/>
          <w:szCs w:val="21"/>
        </w:rPr>
        <w:t>ě</w:t>
      </w:r>
      <w:r>
        <w:rPr>
          <w:rFonts w:ascii="宋体" w:hAnsi="宋体" w:cs="宋体"/>
          <w:szCs w:val="21"/>
        </w:rPr>
        <w:t>i  w</w:t>
      </w:r>
      <w:r>
        <w:rPr>
          <w:rFonts w:hint="eastAsia" w:ascii="宋体" w:hAnsi="宋体" w:cs="宋体"/>
          <w:szCs w:val="21"/>
        </w:rPr>
        <w:t>é</w:t>
      </w:r>
      <w:r>
        <w:rPr>
          <w:rFonts w:ascii="宋体" w:hAnsi="宋体" w:cs="宋体"/>
          <w:szCs w:val="21"/>
        </w:rPr>
        <w:t>i    2.w</w:t>
      </w:r>
      <w:r>
        <w:rPr>
          <w:rFonts w:hint="eastAsia" w:ascii="宋体" w:hAnsi="宋体" w:cs="宋体"/>
          <w:szCs w:val="21"/>
        </w:rPr>
        <w:t>è</w:t>
      </w:r>
      <w:r>
        <w:rPr>
          <w:rFonts w:ascii="宋体" w:hAnsi="宋体" w:cs="宋体"/>
          <w:szCs w:val="21"/>
        </w:rPr>
        <w:t>i  d</w:t>
      </w:r>
      <w:r>
        <w:rPr>
          <w:rFonts w:hint="eastAsia" w:ascii="宋体" w:hAnsi="宋体" w:cs="宋体"/>
          <w:szCs w:val="21"/>
        </w:rPr>
        <w:t>é</w:t>
      </w:r>
    </w:p>
    <w:p w14:paraId="5D5A55B2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离别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认真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假如</w:t>
      </w:r>
      <w:r>
        <w:rPr>
          <w:rFonts w:asci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细心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重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马虎</w:t>
      </w:r>
    </w:p>
    <w:p w14:paraId="6D968745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 xml:space="preserve"> 1.</w:t>
      </w:r>
      <w:r>
        <w:rPr>
          <w:rFonts w:hint="eastAsia" w:ascii="宋体" w:hAnsi="宋体" w:cs="宋体"/>
          <w:szCs w:val="21"/>
        </w:rPr>
        <w:t>如果明天下雨，运动会就不能举行了。</w:t>
      </w:r>
    </w:p>
    <w:p w14:paraId="42D05AB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小军很热爱学习，却十分不愿意劳动。</w:t>
      </w:r>
    </w:p>
    <w:p w14:paraId="4E346FF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cs="宋体"/>
          <w:szCs w:val="21"/>
        </w:rPr>
        <w:t>  </w:t>
      </w:r>
    </w:p>
    <w:tbl>
      <w:tblPr>
        <w:tblStyle w:val="9"/>
        <w:tblW w:w="0" w:type="auto"/>
        <w:tblInd w:w="5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3793"/>
        <w:gridCol w:w="2302"/>
      </w:tblGrid>
      <w:tr w14:paraId="0D40E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B79ED5"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植物名称</w:t>
            </w:r>
          </w:p>
        </w:tc>
        <w:tc>
          <w:tcPr>
            <w:tcW w:w="37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B553E40"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植物妈妈给孩子准备了什么</w:t>
            </w:r>
          </w:p>
        </w:tc>
        <w:tc>
          <w:tcPr>
            <w:tcW w:w="23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041F42B"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靠什么传播种子</w:t>
            </w:r>
          </w:p>
        </w:tc>
      </w:tr>
      <w:tr w14:paraId="5CF06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4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7A6733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 </w:t>
            </w:r>
            <w:r>
              <w:rPr>
                <w:rFonts w:hint="eastAsia" w:ascii="宋体" w:hAnsi="宋体" w:cs="宋体"/>
                <w:szCs w:val="21"/>
              </w:rPr>
              <w:t>蒲公英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BD5CF25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 </w:t>
            </w:r>
            <w:r>
              <w:rPr>
                <w:rFonts w:hint="eastAsia" w:ascii="宋体" w:hAnsi="宋体" w:cs="宋体"/>
                <w:szCs w:val="21"/>
              </w:rPr>
              <w:t>降落伞</w:t>
            </w:r>
          </w:p>
        </w:tc>
        <w:tc>
          <w:tcPr>
            <w:tcW w:w="23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4787A16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 </w:t>
            </w:r>
            <w:r>
              <w:rPr>
                <w:rFonts w:hint="eastAsia" w:ascii="宋体" w:hAnsi="宋体" w:cs="宋体"/>
                <w:szCs w:val="21"/>
              </w:rPr>
              <w:t>风</w:t>
            </w:r>
          </w:p>
        </w:tc>
      </w:tr>
      <w:tr w14:paraId="20CA7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4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D09379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 </w:t>
            </w:r>
            <w:r>
              <w:rPr>
                <w:rFonts w:hint="eastAsia" w:ascii="宋体" w:hAnsi="宋体" w:cs="宋体"/>
                <w:szCs w:val="21"/>
              </w:rPr>
              <w:t>苍耳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B6334B"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带刺的铠甲</w:t>
            </w:r>
            <w:r>
              <w:rPr>
                <w:rFonts w:ascii="宋体" w:cs="宋体"/>
                <w:szCs w:val="21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DA8FC7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 </w:t>
            </w:r>
            <w:r>
              <w:rPr>
                <w:rFonts w:hint="eastAsia" w:ascii="宋体" w:hAnsi="宋体" w:cs="宋体"/>
                <w:szCs w:val="21"/>
              </w:rPr>
              <w:t>动物</w:t>
            </w:r>
          </w:p>
        </w:tc>
      </w:tr>
      <w:tr w14:paraId="0D808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11E909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 </w:t>
            </w:r>
            <w:r>
              <w:rPr>
                <w:rFonts w:hint="eastAsia" w:ascii="宋体" w:hAnsi="宋体" w:cs="宋体"/>
                <w:szCs w:val="21"/>
              </w:rPr>
              <w:t>豌豆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125AB4D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 </w:t>
            </w:r>
            <w:r>
              <w:rPr>
                <w:rFonts w:hint="eastAsia" w:ascii="宋体" w:hAnsi="宋体" w:cs="宋体"/>
                <w:szCs w:val="21"/>
              </w:rPr>
              <w:t>豆荚</w:t>
            </w:r>
          </w:p>
        </w:tc>
        <w:tc>
          <w:tcPr>
            <w:tcW w:w="23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29892F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 </w:t>
            </w:r>
            <w:r>
              <w:rPr>
                <w:rFonts w:hint="eastAsia" w:ascii="宋体" w:hAnsi="宋体" w:cs="宋体"/>
                <w:szCs w:val="21"/>
              </w:rPr>
              <w:t>太阳</w:t>
            </w:r>
          </w:p>
        </w:tc>
      </w:tr>
    </w:tbl>
    <w:p w14:paraId="1790FAE5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ascii="宋体" w:hAnsi="宋体" w:cs="宋体"/>
          <w:szCs w:val="21"/>
        </w:rPr>
        <w:t xml:space="preserve"> 1.</w:t>
      </w:r>
      <w:r>
        <w:rPr>
          <w:rFonts w:hint="eastAsia" w:ascii="宋体" w:hAnsi="宋体" w:cs="宋体"/>
          <w:szCs w:val="21"/>
        </w:rPr>
        <w:t>四海为家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脚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办法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只要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出发</w:t>
      </w:r>
    </w:p>
    <w:p w14:paraId="2FF5EAE6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脚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翅膀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风</w:t>
      </w:r>
    </w:p>
    <w:p w14:paraId="08414CE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3.</w:t>
      </w:r>
      <w:r>
        <w:rPr>
          <w:rFonts w:hint="eastAsia" w:ascii="宋体" w:hAnsi="宋体" w:cs="宋体"/>
          <w:szCs w:val="21"/>
        </w:rPr>
        <w:t>出发</w:t>
      </w:r>
    </w:p>
    <w:p w14:paraId="4C2F069D">
      <w:pPr>
        <w:rPr>
          <w:rFonts w:ascii="Times New Roman" w:hAnsi="Times New Roman"/>
          <w:sz w:val="24"/>
          <w:szCs w:val="21"/>
        </w:rPr>
      </w:pPr>
      <w:r>
        <w:rPr>
          <w:rFonts w:hint="eastAsia" w:ascii="宋体" w:hAnsi="宋体" w:cs="宋体"/>
          <w:szCs w:val="21"/>
        </w:rPr>
        <w:t>七、明白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明明白白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大方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大大方方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漂亮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漂漂亮亮</w:t>
      </w:r>
      <w:r>
        <w:rPr>
          <w:rFonts w:ascii="宋体" w:hAnsi="宋体" w:cs="宋体"/>
          <w:szCs w:val="21"/>
        </w:rPr>
        <w:t xml:space="preserve">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E120B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EE671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5940B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C3B4B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91602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0CFBF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6F0D6F"/>
    <w:multiLevelType w:val="multilevel"/>
    <w:tmpl w:val="396F0D6F"/>
    <w:lvl w:ilvl="0" w:tentative="0">
      <w:start w:val="1"/>
      <w:numFmt w:val="decimal"/>
      <w:lvlText w:val="（%1）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58A22B50"/>
    <w:multiLevelType w:val="singleLevel"/>
    <w:tmpl w:val="58A22B50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58A236EC"/>
    <w:multiLevelType w:val="singleLevel"/>
    <w:tmpl w:val="58A236EC"/>
    <w:lvl w:ilvl="0" w:tentative="0">
      <w:start w:val="5"/>
      <w:numFmt w:val="decimal"/>
      <w:suff w:val="nothing"/>
      <w:lvlText w:val="（%1）"/>
      <w:lvlJc w:val="left"/>
    </w:lvl>
  </w:abstractNum>
  <w:abstractNum w:abstractNumId="3">
    <w:nsid w:val="58A2D533"/>
    <w:multiLevelType w:val="singleLevel"/>
    <w:tmpl w:val="58A2D533"/>
    <w:lvl w:ilvl="0" w:tentative="0">
      <w:start w:val="4"/>
      <w:numFmt w:val="decimal"/>
      <w:suff w:val="nothing"/>
      <w:lvlText w:val="%1．"/>
      <w:lvlJc w:val="left"/>
    </w:lvl>
  </w:abstractNum>
  <w:abstractNum w:abstractNumId="4">
    <w:nsid w:val="58AD60BA"/>
    <w:multiLevelType w:val="singleLevel"/>
    <w:tmpl w:val="58AD60BA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8AD78CB"/>
    <w:multiLevelType w:val="singleLevel"/>
    <w:tmpl w:val="58AD78CB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8AD7B46"/>
    <w:multiLevelType w:val="singleLevel"/>
    <w:tmpl w:val="58AD7B46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7">
    <w:nsid w:val="752B44B8"/>
    <w:multiLevelType w:val="multilevel"/>
    <w:tmpl w:val="752B44B8"/>
    <w:lvl w:ilvl="0" w:tentative="0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289C"/>
    <w:rsid w:val="0009025F"/>
    <w:rsid w:val="000E3CFE"/>
    <w:rsid w:val="001667EE"/>
    <w:rsid w:val="001760EB"/>
    <w:rsid w:val="001962F6"/>
    <w:rsid w:val="001A0FE6"/>
    <w:rsid w:val="001C0881"/>
    <w:rsid w:val="00203E07"/>
    <w:rsid w:val="00252641"/>
    <w:rsid w:val="00255BAE"/>
    <w:rsid w:val="002C64EC"/>
    <w:rsid w:val="00354213"/>
    <w:rsid w:val="00372F08"/>
    <w:rsid w:val="003E2548"/>
    <w:rsid w:val="00401AA8"/>
    <w:rsid w:val="004037E8"/>
    <w:rsid w:val="00476053"/>
    <w:rsid w:val="004B0D41"/>
    <w:rsid w:val="004E3DEB"/>
    <w:rsid w:val="00510E1C"/>
    <w:rsid w:val="00541DD3"/>
    <w:rsid w:val="005427B6"/>
    <w:rsid w:val="00572FE8"/>
    <w:rsid w:val="00583204"/>
    <w:rsid w:val="005855C8"/>
    <w:rsid w:val="005C12B0"/>
    <w:rsid w:val="005D5BEE"/>
    <w:rsid w:val="005E3626"/>
    <w:rsid w:val="0061533C"/>
    <w:rsid w:val="0062767C"/>
    <w:rsid w:val="006A5FEB"/>
    <w:rsid w:val="006B06B6"/>
    <w:rsid w:val="00725699"/>
    <w:rsid w:val="00727754"/>
    <w:rsid w:val="007311AD"/>
    <w:rsid w:val="007741F2"/>
    <w:rsid w:val="007855E7"/>
    <w:rsid w:val="007C78A4"/>
    <w:rsid w:val="007F07DF"/>
    <w:rsid w:val="00817210"/>
    <w:rsid w:val="00867A80"/>
    <w:rsid w:val="008E68F7"/>
    <w:rsid w:val="009052B8"/>
    <w:rsid w:val="00944432"/>
    <w:rsid w:val="00944A67"/>
    <w:rsid w:val="00981D56"/>
    <w:rsid w:val="009843F7"/>
    <w:rsid w:val="009854F4"/>
    <w:rsid w:val="00A15BE3"/>
    <w:rsid w:val="00A411C7"/>
    <w:rsid w:val="00A5356A"/>
    <w:rsid w:val="00A65C51"/>
    <w:rsid w:val="00AC7A09"/>
    <w:rsid w:val="00AD5C19"/>
    <w:rsid w:val="00AE69EA"/>
    <w:rsid w:val="00B14B28"/>
    <w:rsid w:val="00BA2C1C"/>
    <w:rsid w:val="00BB386E"/>
    <w:rsid w:val="00BF1B1D"/>
    <w:rsid w:val="00BF601A"/>
    <w:rsid w:val="00BF778A"/>
    <w:rsid w:val="00C01445"/>
    <w:rsid w:val="00C31C45"/>
    <w:rsid w:val="00C56C02"/>
    <w:rsid w:val="00C6396A"/>
    <w:rsid w:val="00C66035"/>
    <w:rsid w:val="00C73080"/>
    <w:rsid w:val="00CB6568"/>
    <w:rsid w:val="00CE4560"/>
    <w:rsid w:val="00D000BA"/>
    <w:rsid w:val="00D302A9"/>
    <w:rsid w:val="00D43352"/>
    <w:rsid w:val="00D45F27"/>
    <w:rsid w:val="00D507C9"/>
    <w:rsid w:val="00D9119A"/>
    <w:rsid w:val="00DB2A19"/>
    <w:rsid w:val="00DC0DFF"/>
    <w:rsid w:val="00DE5376"/>
    <w:rsid w:val="00E027AF"/>
    <w:rsid w:val="00E86B5B"/>
    <w:rsid w:val="00E94165"/>
    <w:rsid w:val="00E97138"/>
    <w:rsid w:val="00EB6641"/>
    <w:rsid w:val="00ED63D8"/>
    <w:rsid w:val="00EF1573"/>
    <w:rsid w:val="00F10FB4"/>
    <w:rsid w:val="00F239B2"/>
    <w:rsid w:val="00F50FDD"/>
    <w:rsid w:val="00F540FF"/>
    <w:rsid w:val="00F74EC9"/>
    <w:rsid w:val="00F876BD"/>
    <w:rsid w:val="00FE661B"/>
    <w:rsid w:val="1DE2525C"/>
    <w:rsid w:val="278C6EA4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basedOn w:val="11"/>
    <w:link w:val="2"/>
    <w:qFormat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31"/>
    <customShpInfo spid="_x0000_s1032"/>
    <customShpInfo spid="_x0000_s1033"/>
    <customShpInfo spid="_x0000_s1030"/>
    <customShpInfo spid="_x0000_s1035"/>
    <customShpInfo spid="_x0000_s1036"/>
    <customShpInfo spid="_x0000_s1037"/>
    <customShpInfo spid="_x0000_s1034"/>
    <customShpInfo spid="_x0000_s1029"/>
    <customShpInfo spid="_x0000_s1040"/>
    <customShpInfo spid="_x0000_s1041"/>
    <customShpInfo spid="_x0000_s1042"/>
    <customShpInfo spid="_x0000_s1039"/>
    <customShpInfo spid="_x0000_s1044"/>
    <customShpInfo spid="_x0000_s1045"/>
    <customShpInfo spid="_x0000_s1046"/>
    <customShpInfo spid="_x0000_s1043"/>
    <customShpInfo spid="_x0000_s1038"/>
    <customShpInfo spid="_x0000_s1049"/>
    <customShpInfo spid="_x0000_s1050"/>
    <customShpInfo spid="_x0000_s1051"/>
    <customShpInfo spid="_x0000_s1048"/>
    <customShpInfo spid="_x0000_s1053"/>
    <customShpInfo spid="_x0000_s1054"/>
    <customShpInfo spid="_x0000_s1055"/>
    <customShpInfo spid="_x0000_s1052"/>
    <customShpInfo spid="_x0000_s1047"/>
    <customShpInfo spid="_x0000_s1058"/>
    <customShpInfo spid="_x0000_s1059"/>
    <customShpInfo spid="_x0000_s1060"/>
    <customShpInfo spid="_x0000_s1057"/>
    <customShpInfo spid="_x0000_s1062"/>
    <customShpInfo spid="_x0000_s1063"/>
    <customShpInfo spid="_x0000_s1064"/>
    <customShpInfo spid="_x0000_s1061"/>
    <customShpInfo spid="_x0000_s105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CF726C-D819-47F9-8FDD-B378296877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7600</Words>
  <Characters>7895</Characters>
  <Lines>0</Lines>
  <Paragraphs>0</Paragraphs>
  <TotalTime>0</TotalTime>
  <ScaleCrop>false</ScaleCrop>
  <LinksUpToDate>false</LinksUpToDate>
  <CharactersWithSpaces>9362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2025-07-30T07:04:37Z</dcterms:created>
  <dc:creator>Administrator</dc:creator>
  <cp:lastModifiedBy>上帝掷骰子吗</cp:lastModifiedBy>
  <dcterms:modified xsi:type="dcterms:W3CDTF">2025-07-30T07:04:37Z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32F4350E357A418B9392C8A8231BFE70_12</vt:lpwstr>
  </property>
</Properties>
</file>